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CB32D" w14:textId="42AE94ED" w:rsidR="005258E7" w:rsidRDefault="00DB7296"/>
    <w:p w14:paraId="3E941FC4" w14:textId="5393699C" w:rsidR="00104D4A" w:rsidRDefault="00104D4A"/>
    <w:p w14:paraId="5947637B" w14:textId="22C04F69" w:rsidR="00104D4A" w:rsidRDefault="00104D4A"/>
    <w:p w14:paraId="46B32DEF" w14:textId="62F60BE7" w:rsidR="00104D4A" w:rsidRDefault="00104D4A"/>
    <w:p w14:paraId="14339435" w14:textId="19C96F53" w:rsidR="00104D4A" w:rsidRDefault="00104D4A"/>
    <w:p w14:paraId="5FC09439" w14:textId="7A033D13" w:rsidR="00104D4A" w:rsidRPr="00104D4A" w:rsidRDefault="00104D4A" w:rsidP="00104D4A">
      <w:pPr>
        <w:jc w:val="center"/>
        <w:rPr>
          <w:rFonts w:asciiTheme="minorBidi" w:hAnsiTheme="minorBidi"/>
        </w:rPr>
      </w:pPr>
    </w:p>
    <w:p w14:paraId="200641D4" w14:textId="09626331" w:rsidR="00104D4A" w:rsidRPr="00104D4A" w:rsidRDefault="00104D4A" w:rsidP="00104D4A">
      <w:pPr>
        <w:jc w:val="center"/>
        <w:rPr>
          <w:rFonts w:asciiTheme="minorBidi" w:hAnsiTheme="minorBidi"/>
        </w:rPr>
      </w:pPr>
      <w:r w:rsidRPr="00104D4A">
        <w:rPr>
          <w:rFonts w:asciiTheme="minorBidi" w:hAnsiTheme="minorBidi"/>
        </w:rPr>
        <w:t>TWO-PHASE AND THREE-PHASE SEPARATOR</w:t>
      </w:r>
    </w:p>
    <w:p w14:paraId="59D46837" w14:textId="625AE665" w:rsidR="00104D4A" w:rsidRDefault="00104D4A" w:rsidP="00104D4A">
      <w:pPr>
        <w:jc w:val="center"/>
        <w:rPr>
          <w:rFonts w:asciiTheme="minorBidi" w:hAnsiTheme="minorBidi"/>
        </w:rPr>
      </w:pPr>
      <w:r w:rsidRPr="00104D4A">
        <w:rPr>
          <w:rFonts w:asciiTheme="minorBidi" w:hAnsiTheme="minorBidi"/>
        </w:rPr>
        <w:t>DESIGN AND OPERATING</w:t>
      </w:r>
      <w:r>
        <w:rPr>
          <w:rFonts w:asciiTheme="minorBidi" w:hAnsiTheme="minorBidi"/>
        </w:rPr>
        <w:t xml:space="preserve"> </w:t>
      </w:r>
      <w:r w:rsidRPr="00104D4A">
        <w:rPr>
          <w:rFonts w:asciiTheme="minorBidi" w:hAnsiTheme="minorBidi"/>
        </w:rPr>
        <w:t>PRINCIPLES</w:t>
      </w:r>
    </w:p>
    <w:p w14:paraId="5445A91A" w14:textId="0F752051" w:rsidR="00104D4A" w:rsidRDefault="00104D4A" w:rsidP="00104D4A">
      <w:pPr>
        <w:jc w:val="center"/>
        <w:rPr>
          <w:rFonts w:asciiTheme="minorBidi" w:hAnsiTheme="minorBidi"/>
        </w:rPr>
      </w:pPr>
    </w:p>
    <w:p w14:paraId="1B657D0C" w14:textId="1F7B02FD" w:rsidR="00104D4A" w:rsidRDefault="00104D4A" w:rsidP="00104D4A">
      <w:pPr>
        <w:jc w:val="center"/>
        <w:rPr>
          <w:rFonts w:asciiTheme="minorBidi" w:hAnsiTheme="minorBidi"/>
        </w:rPr>
      </w:pPr>
    </w:p>
    <w:p w14:paraId="4D2E5E47" w14:textId="06E3B6BE" w:rsidR="00104D4A" w:rsidRDefault="00104D4A" w:rsidP="00104D4A">
      <w:pPr>
        <w:jc w:val="center"/>
        <w:rPr>
          <w:rFonts w:asciiTheme="minorBidi" w:hAnsiTheme="minorBidi"/>
        </w:rPr>
      </w:pPr>
    </w:p>
    <w:p w14:paraId="68E64E8B" w14:textId="66601B30" w:rsidR="00104D4A" w:rsidRDefault="00104D4A" w:rsidP="00104D4A">
      <w:pPr>
        <w:jc w:val="center"/>
        <w:rPr>
          <w:rFonts w:asciiTheme="minorBidi" w:hAnsiTheme="minorBidi"/>
        </w:rPr>
      </w:pPr>
    </w:p>
    <w:p w14:paraId="0FFFE179" w14:textId="66799B0C" w:rsidR="00104D4A" w:rsidRDefault="00104D4A" w:rsidP="00104D4A">
      <w:pPr>
        <w:jc w:val="center"/>
        <w:rPr>
          <w:rFonts w:asciiTheme="minorBidi" w:hAnsiTheme="minorBidi"/>
        </w:rPr>
      </w:pPr>
    </w:p>
    <w:p w14:paraId="623E0F1F" w14:textId="01D70A75" w:rsidR="00104D4A" w:rsidRDefault="00104D4A" w:rsidP="00104D4A">
      <w:pPr>
        <w:jc w:val="center"/>
        <w:rPr>
          <w:rFonts w:asciiTheme="minorBidi" w:hAnsiTheme="minorBidi"/>
        </w:rPr>
      </w:pPr>
    </w:p>
    <w:p w14:paraId="31B8D716" w14:textId="1B2043C2" w:rsidR="00104D4A" w:rsidRDefault="00104D4A" w:rsidP="00104D4A">
      <w:pPr>
        <w:jc w:val="center"/>
        <w:rPr>
          <w:rFonts w:asciiTheme="minorBidi" w:hAnsiTheme="minorBidi"/>
        </w:rPr>
      </w:pPr>
    </w:p>
    <w:p w14:paraId="3FD42F03" w14:textId="4A1C4F25" w:rsidR="00104D4A" w:rsidRDefault="00104D4A" w:rsidP="00104D4A">
      <w:pPr>
        <w:jc w:val="center"/>
        <w:rPr>
          <w:rFonts w:asciiTheme="minorBidi" w:hAnsiTheme="minorBidi"/>
        </w:rPr>
      </w:pPr>
    </w:p>
    <w:p w14:paraId="3B151C1A" w14:textId="33E3ED3C" w:rsidR="00104D4A" w:rsidRDefault="00104D4A" w:rsidP="00104D4A">
      <w:pPr>
        <w:jc w:val="center"/>
        <w:rPr>
          <w:rFonts w:asciiTheme="minorBidi" w:hAnsiTheme="minorBidi"/>
        </w:rPr>
      </w:pPr>
    </w:p>
    <w:p w14:paraId="4A10DDD4" w14:textId="041AEF5A" w:rsidR="00104D4A" w:rsidRDefault="00104D4A" w:rsidP="00104D4A">
      <w:pPr>
        <w:jc w:val="center"/>
        <w:rPr>
          <w:rFonts w:asciiTheme="minorBidi" w:hAnsiTheme="minorBidi"/>
        </w:rPr>
      </w:pPr>
    </w:p>
    <w:p w14:paraId="185D014D" w14:textId="4307A3E4" w:rsidR="00104D4A" w:rsidRDefault="00104D4A" w:rsidP="00104D4A">
      <w:pPr>
        <w:jc w:val="center"/>
        <w:rPr>
          <w:rFonts w:asciiTheme="minorBidi" w:hAnsiTheme="minorBidi"/>
        </w:rPr>
      </w:pPr>
    </w:p>
    <w:p w14:paraId="17272F28" w14:textId="5548D664" w:rsidR="00104D4A" w:rsidRDefault="00104D4A" w:rsidP="00104D4A">
      <w:pPr>
        <w:jc w:val="center"/>
        <w:rPr>
          <w:rFonts w:asciiTheme="minorBidi" w:hAnsiTheme="minorBidi"/>
        </w:rPr>
      </w:pPr>
    </w:p>
    <w:p w14:paraId="66559165" w14:textId="7BB7AC13" w:rsidR="00104D4A" w:rsidRDefault="00104D4A" w:rsidP="00104D4A">
      <w:pPr>
        <w:jc w:val="center"/>
        <w:rPr>
          <w:rFonts w:asciiTheme="minorBidi" w:hAnsiTheme="minorBidi"/>
        </w:rPr>
      </w:pPr>
    </w:p>
    <w:p w14:paraId="505153AE" w14:textId="5B0420F0" w:rsidR="00104D4A" w:rsidRDefault="00104D4A" w:rsidP="00104D4A">
      <w:pPr>
        <w:jc w:val="center"/>
        <w:rPr>
          <w:rFonts w:asciiTheme="minorBidi" w:hAnsiTheme="minorBidi"/>
        </w:rPr>
      </w:pPr>
    </w:p>
    <w:p w14:paraId="48707226" w14:textId="1CD80947" w:rsidR="00104D4A" w:rsidRDefault="00104D4A" w:rsidP="00104D4A">
      <w:pPr>
        <w:jc w:val="center"/>
        <w:rPr>
          <w:rFonts w:asciiTheme="minorBidi" w:hAnsiTheme="minorBidi"/>
        </w:rPr>
      </w:pPr>
    </w:p>
    <w:p w14:paraId="26E8AABB" w14:textId="46EA9BC7" w:rsidR="00104D4A" w:rsidRDefault="00104D4A" w:rsidP="00104D4A">
      <w:pPr>
        <w:jc w:val="center"/>
        <w:rPr>
          <w:rFonts w:asciiTheme="minorBidi" w:hAnsiTheme="minorBidi"/>
        </w:rPr>
      </w:pPr>
    </w:p>
    <w:p w14:paraId="316704F3" w14:textId="5835A815" w:rsidR="00104D4A" w:rsidRDefault="00104D4A" w:rsidP="00104D4A">
      <w:pPr>
        <w:jc w:val="center"/>
        <w:rPr>
          <w:rFonts w:asciiTheme="minorBidi" w:hAnsiTheme="minorBidi"/>
        </w:rPr>
      </w:pPr>
    </w:p>
    <w:p w14:paraId="1D7E0440" w14:textId="0675BDD5" w:rsidR="00104D4A" w:rsidRDefault="00104D4A" w:rsidP="00104D4A">
      <w:pPr>
        <w:jc w:val="center"/>
        <w:rPr>
          <w:rFonts w:asciiTheme="minorBidi" w:hAnsiTheme="minorBidi"/>
        </w:rPr>
      </w:pPr>
    </w:p>
    <w:p w14:paraId="6E0038CB" w14:textId="198FA83A" w:rsidR="00104D4A" w:rsidRDefault="00104D4A" w:rsidP="00104D4A">
      <w:pPr>
        <w:jc w:val="center"/>
        <w:rPr>
          <w:rFonts w:asciiTheme="minorBidi" w:hAnsiTheme="minorBidi"/>
        </w:rPr>
      </w:pPr>
    </w:p>
    <w:p w14:paraId="373582E0" w14:textId="1AEAA1FF" w:rsidR="00104D4A" w:rsidRDefault="00104D4A" w:rsidP="00104D4A">
      <w:pPr>
        <w:jc w:val="center"/>
        <w:rPr>
          <w:rFonts w:asciiTheme="minorBidi" w:hAnsiTheme="minorBidi"/>
        </w:rPr>
      </w:pPr>
    </w:p>
    <w:p w14:paraId="36556637" w14:textId="053F16C3" w:rsidR="00104D4A" w:rsidRDefault="00104D4A" w:rsidP="00104D4A">
      <w:pPr>
        <w:jc w:val="center"/>
        <w:rPr>
          <w:rFonts w:asciiTheme="minorBidi" w:hAnsiTheme="minorBidi"/>
        </w:rPr>
      </w:pPr>
    </w:p>
    <w:p w14:paraId="67322121" w14:textId="77777777" w:rsidR="00104D4A" w:rsidRDefault="00104D4A" w:rsidP="00104D4A">
      <w:p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>Content</w:t>
      </w:r>
    </w:p>
    <w:p w14:paraId="092DEF92" w14:textId="77777777" w:rsidR="00104D4A" w:rsidRDefault="00104D4A" w:rsidP="00104D4A">
      <w:pPr>
        <w:rPr>
          <w:rFonts w:asciiTheme="minorBidi" w:hAnsiTheme="minorBidi"/>
          <w:b/>
          <w:bCs/>
        </w:rPr>
      </w:pPr>
    </w:p>
    <w:p w14:paraId="424C5BD4" w14:textId="77777777" w:rsidR="00104D4A" w:rsidRDefault="00104D4A" w:rsidP="00104D4A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 xml:space="preserve">Description </w:t>
      </w:r>
      <w:r>
        <w:rPr>
          <w:rFonts w:asciiTheme="minorBidi" w:hAnsiTheme="minorBidi"/>
          <w:b/>
          <w:bCs/>
        </w:rPr>
        <w:t xml:space="preserve">   </w:t>
      </w:r>
    </w:p>
    <w:p w14:paraId="066B98CE" w14:textId="77777777" w:rsidR="00104D4A" w:rsidRPr="00203DBE" w:rsidRDefault="00104D4A" w:rsidP="00104D4A">
      <w:pPr>
        <w:pStyle w:val="ListParagraph"/>
        <w:ind w:left="855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                                                                                                                                        </w:t>
      </w:r>
    </w:p>
    <w:p w14:paraId="68D1C092" w14:textId="77777777" w:rsidR="00104D4A" w:rsidRPr="00203DBE" w:rsidRDefault="00104D4A" w:rsidP="00104D4A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Design Procedure</w:t>
      </w:r>
    </w:p>
    <w:p w14:paraId="51D5818C" w14:textId="77777777" w:rsidR="00104D4A" w:rsidRPr="00203DBE" w:rsidRDefault="00104D4A" w:rsidP="00104D4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>
        <w:rPr>
          <w:rFonts w:asciiTheme="minorBidi" w:hAnsiTheme="minorBidi"/>
          <w:b/>
          <w:bCs/>
        </w:rPr>
        <w:t xml:space="preserve">   </w:t>
      </w:r>
      <w:r w:rsidRPr="00203DBE">
        <w:rPr>
          <w:rFonts w:asciiTheme="minorBidi" w:hAnsiTheme="minorBidi"/>
        </w:rPr>
        <w:t>Select proper Orientation</w:t>
      </w:r>
    </w:p>
    <w:p w14:paraId="06D7AFE7" w14:textId="77777777" w:rsidR="00104D4A" w:rsidRPr="00203DBE" w:rsidRDefault="00104D4A" w:rsidP="00104D4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proper Inlet Device, Inlet and Outlet ID</w:t>
      </w:r>
    </w:p>
    <w:p w14:paraId="1B83F4CE" w14:textId="77777777" w:rsidR="00104D4A" w:rsidRPr="00203DBE" w:rsidRDefault="00104D4A" w:rsidP="00104D4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Diameter</w:t>
      </w:r>
    </w:p>
    <w:p w14:paraId="30534C0B" w14:textId="77777777" w:rsidR="00104D4A" w:rsidRPr="00203DBE" w:rsidRDefault="00104D4A" w:rsidP="00104D4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Height</w:t>
      </w:r>
    </w:p>
    <w:p w14:paraId="0699073C" w14:textId="77777777" w:rsidR="00104D4A" w:rsidRPr="00203DBE" w:rsidRDefault="00104D4A" w:rsidP="00104D4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Manholes, Vent, Drain, Vortex Breaker</w:t>
      </w:r>
    </w:p>
    <w:p w14:paraId="37B735FB" w14:textId="77777777" w:rsidR="00104D4A" w:rsidRDefault="00104D4A" w:rsidP="00104D4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 well-designed mist eliminator pad  </w:t>
      </w:r>
    </w:p>
    <w:p w14:paraId="0A9EA5F8" w14:textId="77777777" w:rsidR="00104D4A" w:rsidRDefault="00104D4A" w:rsidP="00104D4A">
      <w:pPr>
        <w:pStyle w:val="ListParagraph"/>
        <w:ind w:left="855"/>
        <w:rPr>
          <w:rFonts w:asciiTheme="minorBidi" w:hAnsiTheme="minorBidi"/>
        </w:rPr>
      </w:pPr>
    </w:p>
    <w:p w14:paraId="694AF118" w14:textId="527CCB38" w:rsidR="00104D4A" w:rsidRDefault="00104D4A"/>
    <w:p w14:paraId="188CF9D0" w14:textId="73586B90" w:rsidR="00104D4A" w:rsidRDefault="00104D4A"/>
    <w:p w14:paraId="22236CB3" w14:textId="440DCC65" w:rsidR="00104D4A" w:rsidRDefault="00104D4A"/>
    <w:p w14:paraId="60670F76" w14:textId="6CC91AB9" w:rsidR="00104D4A" w:rsidRDefault="00104D4A"/>
    <w:p w14:paraId="7A132AE2" w14:textId="4C610DB9" w:rsidR="00104D4A" w:rsidRDefault="00104D4A"/>
    <w:p w14:paraId="42584228" w14:textId="4EEECB1A" w:rsidR="00104D4A" w:rsidRDefault="00104D4A"/>
    <w:p w14:paraId="39F284BB" w14:textId="27DABD12" w:rsidR="00104D4A" w:rsidRDefault="00104D4A"/>
    <w:p w14:paraId="0D942BCA" w14:textId="0860AC78" w:rsidR="00104D4A" w:rsidRDefault="00104D4A"/>
    <w:p w14:paraId="7FC52107" w14:textId="4890F48A" w:rsidR="00104D4A" w:rsidRDefault="00104D4A"/>
    <w:p w14:paraId="7C023AA8" w14:textId="7C9127C7" w:rsidR="00104D4A" w:rsidRDefault="00104D4A"/>
    <w:p w14:paraId="67AFFB18" w14:textId="6540C705" w:rsidR="00104D4A" w:rsidRDefault="00104D4A"/>
    <w:p w14:paraId="011FFBF6" w14:textId="4311CA7C" w:rsidR="00104D4A" w:rsidRDefault="00104D4A"/>
    <w:p w14:paraId="1C91C0C8" w14:textId="1E9D6D68" w:rsidR="00104D4A" w:rsidRDefault="00104D4A"/>
    <w:p w14:paraId="187B03D4" w14:textId="424E95B6" w:rsidR="00104D4A" w:rsidRDefault="00104D4A"/>
    <w:p w14:paraId="5BD23BB6" w14:textId="2B4991BB" w:rsidR="00104D4A" w:rsidRDefault="00104D4A"/>
    <w:p w14:paraId="406879E4" w14:textId="0318FA32" w:rsidR="00104D4A" w:rsidRDefault="00104D4A"/>
    <w:p w14:paraId="704305E3" w14:textId="5645B85F" w:rsidR="00104D4A" w:rsidRDefault="00104D4A"/>
    <w:p w14:paraId="4BBEFC70" w14:textId="78E72C0D" w:rsidR="00104D4A" w:rsidRDefault="00104D4A"/>
    <w:p w14:paraId="1A6785D5" w14:textId="3963C932" w:rsidR="00104D4A" w:rsidRDefault="00104D4A" w:rsidP="00104D4A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104D4A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TYPES OF COMMON GAS-LIQUID SEPARATORS</w:t>
      </w:r>
    </w:p>
    <w:p w14:paraId="542E0DA7" w14:textId="64F30B01" w:rsidR="00104D4A" w:rsidRPr="00104D4A" w:rsidRDefault="00104D4A" w:rsidP="00104D4A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104D4A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Vertical Separator — No Internals</w:t>
      </w:r>
    </w:p>
    <w:p w14:paraId="26B0EB0B" w14:textId="77777777" w:rsidR="00104D4A" w:rsidRPr="00104D4A" w:rsidRDefault="00104D4A" w:rsidP="00104D4A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104D4A">
        <w:rPr>
          <w:rFonts w:asciiTheme="minorBidi" w:hAnsiTheme="minorBidi" w:cstheme="minorBidi"/>
          <w:sz w:val="22"/>
          <w:szCs w:val="22"/>
        </w:rPr>
        <w:t xml:space="preserve">A vertical knock-out drum (Fig. 7-20) provides bulk separation of gas and liquid. It has unlimited </w:t>
      </w:r>
    </w:p>
    <w:p w14:paraId="6C35DC96" w14:textId="77777777" w:rsidR="00104D4A" w:rsidRPr="00104D4A" w:rsidRDefault="00104D4A" w:rsidP="00104D4A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104D4A">
        <w:rPr>
          <w:rFonts w:asciiTheme="minorBidi" w:hAnsiTheme="minorBidi" w:cstheme="minorBidi"/>
          <w:sz w:val="22"/>
          <w:szCs w:val="22"/>
        </w:rPr>
        <w:t>turndown, very low pressure drop, can handle slugs well, and is tolerant of fouling.</w:t>
      </w:r>
    </w:p>
    <w:p w14:paraId="6294176C" w14:textId="77777777" w:rsidR="00104D4A" w:rsidRDefault="00104D4A" w:rsidP="00104D4A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104D4A">
        <w:rPr>
          <w:rFonts w:asciiTheme="minorBidi" w:hAnsiTheme="minorBidi" w:cstheme="minorBidi"/>
          <w:sz w:val="22"/>
          <w:szCs w:val="22"/>
        </w:rPr>
        <w:t xml:space="preserve">Overall efficiency depends on the application but typically will be no more than 90%-95% when </w:t>
      </w:r>
    </w:p>
    <w:p w14:paraId="3274AB49" w14:textId="4BF3C9DE" w:rsidR="00104D4A" w:rsidRDefault="00104D4A" w:rsidP="00104D4A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104D4A">
        <w:rPr>
          <w:rFonts w:asciiTheme="minorBidi" w:hAnsiTheme="minorBidi" w:cstheme="minorBidi"/>
          <w:sz w:val="22"/>
          <w:szCs w:val="22"/>
        </w:rPr>
        <w:t xml:space="preserve">the vessel diameter is sized for gas flow. Separation efficiency typically decreases at higher </w:t>
      </w:r>
    </w:p>
    <w:p w14:paraId="07D42466" w14:textId="77777777" w:rsidR="00104D4A" w:rsidRDefault="00104D4A" w:rsidP="00104D4A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104D4A">
        <w:rPr>
          <w:rFonts w:asciiTheme="minorBidi" w:hAnsiTheme="minorBidi" w:cstheme="minorBidi"/>
          <w:sz w:val="22"/>
          <w:szCs w:val="22"/>
        </w:rPr>
        <w:t xml:space="preserve">pressure due to the presence of smaller droplets than at low pressure. Knock-out drums without </w:t>
      </w:r>
    </w:p>
    <w:p w14:paraId="34B59860" w14:textId="77777777" w:rsidR="00104D4A" w:rsidRDefault="00104D4A" w:rsidP="00104D4A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104D4A">
        <w:rPr>
          <w:rFonts w:asciiTheme="minorBidi" w:hAnsiTheme="minorBidi" w:cstheme="minorBidi"/>
          <w:sz w:val="22"/>
          <w:szCs w:val="22"/>
        </w:rPr>
        <w:t>internals are typically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104D4A">
        <w:rPr>
          <w:rFonts w:asciiTheme="minorBidi" w:hAnsiTheme="minorBidi" w:cstheme="minorBidi"/>
          <w:sz w:val="22"/>
          <w:szCs w:val="22"/>
        </w:rPr>
        <w:t>used for applications where there is little liquid present and a vertical</w:t>
      </w:r>
      <w:r>
        <w:rPr>
          <w:rFonts w:asciiTheme="minorBidi" w:hAnsiTheme="minorBidi" w:cstheme="minorBidi"/>
          <w:sz w:val="22"/>
          <w:szCs w:val="22"/>
        </w:rPr>
        <w:t xml:space="preserve"> </w:t>
      </w:r>
    </w:p>
    <w:p w14:paraId="7D306A98" w14:textId="77777777" w:rsidR="00104D4A" w:rsidRDefault="00104D4A" w:rsidP="00104D4A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104D4A">
        <w:rPr>
          <w:rFonts w:asciiTheme="minorBidi" w:hAnsiTheme="minorBidi" w:cstheme="minorBidi"/>
          <w:sz w:val="22"/>
          <w:szCs w:val="22"/>
        </w:rPr>
        <w:t>configuration is preferred, where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104D4A">
        <w:rPr>
          <w:rFonts w:asciiTheme="minorBidi" w:hAnsiTheme="minorBidi" w:cstheme="minorBidi"/>
          <w:sz w:val="22"/>
          <w:szCs w:val="22"/>
        </w:rPr>
        <w:t>no internals are allowed due to the service (</w:t>
      </w:r>
      <w:proofErr w:type="gramStart"/>
      <w:r w:rsidRPr="00104D4A">
        <w:rPr>
          <w:rFonts w:asciiTheme="minorBidi" w:hAnsiTheme="minorBidi" w:cstheme="minorBidi"/>
          <w:sz w:val="22"/>
          <w:szCs w:val="22"/>
        </w:rPr>
        <w:t>i.e.</w:t>
      </w:r>
      <w:proofErr w:type="gramEnd"/>
      <w:r w:rsidRPr="00104D4A">
        <w:rPr>
          <w:rFonts w:asciiTheme="minorBidi" w:hAnsiTheme="minorBidi" w:cstheme="minorBidi"/>
          <w:sz w:val="22"/>
          <w:szCs w:val="22"/>
        </w:rPr>
        <w:t xml:space="preserve"> flare knock-out </w:t>
      </w:r>
    </w:p>
    <w:p w14:paraId="099120B1" w14:textId="5E0EBF11" w:rsidR="00104D4A" w:rsidRDefault="00104D4A" w:rsidP="00104D4A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104D4A">
        <w:rPr>
          <w:rFonts w:asciiTheme="minorBidi" w:hAnsiTheme="minorBidi" w:cstheme="minorBidi"/>
          <w:sz w:val="22"/>
          <w:szCs w:val="22"/>
        </w:rPr>
        <w:t xml:space="preserve">drums), fouling is a major consideration, when efficiency of separation is not a major </w:t>
      </w:r>
    </w:p>
    <w:p w14:paraId="563C157C" w14:textId="77777777" w:rsidR="00104D4A" w:rsidRDefault="00104D4A" w:rsidP="00104D4A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104D4A">
        <w:rPr>
          <w:rFonts w:asciiTheme="minorBidi" w:hAnsiTheme="minorBidi" w:cstheme="minorBidi"/>
          <w:sz w:val="22"/>
          <w:szCs w:val="22"/>
        </w:rPr>
        <w:t xml:space="preserve">consideration and no internal are preferred They are not recommended for applications </w:t>
      </w:r>
      <w:proofErr w:type="gramStart"/>
      <w:r w:rsidRPr="00104D4A">
        <w:rPr>
          <w:rFonts w:asciiTheme="minorBidi" w:hAnsiTheme="minorBidi" w:cstheme="minorBidi"/>
          <w:sz w:val="22"/>
          <w:szCs w:val="22"/>
        </w:rPr>
        <w:t>where</w:t>
      </w:r>
      <w:proofErr w:type="gramEnd"/>
      <w:r w:rsidRPr="00104D4A">
        <w:rPr>
          <w:rFonts w:asciiTheme="minorBidi" w:hAnsiTheme="minorBidi" w:cstheme="minorBidi"/>
          <w:sz w:val="22"/>
          <w:szCs w:val="22"/>
        </w:rPr>
        <w:t xml:space="preserve"> </w:t>
      </w:r>
    </w:p>
    <w:p w14:paraId="3F493B45" w14:textId="5A1129F6" w:rsidR="00104D4A" w:rsidRDefault="00104D4A" w:rsidP="00104D4A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104D4A">
        <w:rPr>
          <w:rFonts w:asciiTheme="minorBidi" w:hAnsiTheme="minorBidi" w:cstheme="minorBidi"/>
          <w:sz w:val="22"/>
          <w:szCs w:val="22"/>
        </w:rPr>
        <w:t>efficient separation is needed.</w:t>
      </w:r>
    </w:p>
    <w:p w14:paraId="09910628" w14:textId="77777777" w:rsidR="00C669A7" w:rsidRDefault="00C669A7" w:rsidP="00104D4A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70C9944" w14:textId="464CC0E6" w:rsidR="00104D4A" w:rsidRPr="00C669A7" w:rsidRDefault="00104D4A" w:rsidP="00C669A7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Vertical Separator with Mesh Pad</w:t>
      </w:r>
    </w:p>
    <w:p w14:paraId="0746F8F4" w14:textId="77777777" w:rsidR="00104D4A" w:rsidRPr="00C669A7" w:rsidRDefault="00104D4A" w:rsidP="00104D4A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addition of the mesh pad to the vertical separator improves the demisting capability of the </w:t>
      </w:r>
    </w:p>
    <w:p w14:paraId="53EE683F" w14:textId="77777777" w:rsidR="00C669A7" w:rsidRDefault="00104D4A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separator. Vertical separators with mesh pads have moderate capacity, high liquid droplet </w:t>
      </w:r>
    </w:p>
    <w:p w14:paraId="44462372" w14:textId="77777777" w:rsidR="00C669A7" w:rsidRDefault="00104D4A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removal efficiency, high turndown ratio, and low pressure drop. The overall efficiency of a </w:t>
      </w:r>
    </w:p>
    <w:p w14:paraId="67A64E48" w14:textId="77777777" w:rsidR="00C669A7" w:rsidRDefault="00104D4A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separator with a mesh pad is dependent on the liquid droplet size distribution and the liquid </w:t>
      </w:r>
    </w:p>
    <w:p w14:paraId="532C9A64" w14:textId="77777777" w:rsidR="00C669A7" w:rsidRDefault="00104D4A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load at the pad. A supplier can typically guarantee an overall efficiency of 99% at 7-10 </w:t>
      </w:r>
    </w:p>
    <w:p w14:paraId="3793EC54" w14:textId="77777777" w:rsidR="00C669A7" w:rsidRDefault="00104D4A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microns for a conventional high efficiency wire mesh mist eliminator. For material balance </w:t>
      </w:r>
    </w:p>
    <w:p w14:paraId="257DFA90" w14:textId="77777777" w:rsidR="00C669A7" w:rsidRDefault="00104D4A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purposes, an overall liquid removal efficiency of greater than 99% can be assumed for most </w:t>
      </w:r>
    </w:p>
    <w:p w14:paraId="058461F9" w14:textId="77777777" w:rsidR="00C669A7" w:rsidRDefault="00104D4A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applications. Vertical separators with mesh pads are recommended for applications </w:t>
      </w:r>
      <w:proofErr w:type="gramStart"/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where</w:t>
      </w:r>
      <w:proofErr w:type="gramEnd"/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</w:p>
    <w:p w14:paraId="561BFC5C" w14:textId="77777777" w:rsidR="00C669A7" w:rsidRDefault="00104D4A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vapor flow is the controlling condition. They can handle a moderate liquid load to the pad in </w:t>
      </w:r>
    </w:p>
    <w:p w14:paraId="0ED850FB" w14:textId="77777777" w:rsidR="00C669A7" w:rsidRDefault="00104D4A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the form of droplets. The design K value can be affected by the liquid load to the device, </w:t>
      </w:r>
    </w:p>
    <w:p w14:paraId="019B2965" w14:textId="57F24C19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therefore,</w:t>
      </w:r>
      <w:r w:rsidR="00104D4A"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proper selection of the feed inlet device is essential. Vertical wire mesh separators </w:t>
      </w:r>
    </w:p>
    <w:p w14:paraId="17828FB4" w14:textId="77777777" w:rsidR="00C669A7" w:rsidRDefault="00104D4A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can be used</w:t>
      </w:r>
      <w:r w:rsid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  <w:r w:rsidR="00C669A7"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when limited upstream pipe slugs are present, if sufficient liquid surge volume is </w:t>
      </w:r>
    </w:p>
    <w:p w14:paraId="6956D53C" w14:textId="77777777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included. They are </w:t>
      </w: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not recommended for fouling service and for highly viscous liquids </w:t>
      </w:r>
    </w:p>
    <w:p w14:paraId="69DE2DD9" w14:textId="433F5FAC" w:rsidR="00C669A7" w:rsidRP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when the de-gassing requirement determines the vessel diameter. </w:t>
      </w:r>
    </w:p>
    <w:p w14:paraId="343CD94E" w14:textId="77777777" w:rsidR="00C669A7" w:rsidRDefault="00C669A7" w:rsidP="00C669A7">
      <w:pPr>
        <w:pStyle w:val="NormalWeb"/>
        <w:rPr>
          <w:rFonts w:asciiTheme="minorBidi" w:hAnsiTheme="minorBidi"/>
        </w:rPr>
      </w:pPr>
    </w:p>
    <w:p w14:paraId="5B337FA0" w14:textId="1BDACED1" w:rsidR="00C669A7" w:rsidRDefault="00C669A7" w:rsidP="00C669A7">
      <w:pPr>
        <w:pStyle w:val="NormalWeb"/>
        <w:rPr>
          <w:rFonts w:asciiTheme="minorBidi" w:hAnsiTheme="minorBidi"/>
        </w:rPr>
      </w:pPr>
      <w:r w:rsidRPr="00C669A7">
        <w:rPr>
          <w:rFonts w:asciiTheme="minorBidi" w:hAnsiTheme="minorBidi"/>
        </w:rPr>
        <w:t xml:space="preserve">Typical applications for vertical separators with mesh pads are compressor suction </w:t>
      </w:r>
    </w:p>
    <w:p w14:paraId="5446632A" w14:textId="77777777" w:rsidR="00C669A7" w:rsidRDefault="00C669A7" w:rsidP="00C669A7">
      <w:pPr>
        <w:pStyle w:val="NormalWeb"/>
        <w:rPr>
          <w:rFonts w:asciiTheme="minorBidi" w:hAnsiTheme="minorBidi"/>
        </w:rPr>
      </w:pPr>
      <w:r w:rsidRPr="00C669A7">
        <w:rPr>
          <w:rFonts w:asciiTheme="minorBidi" w:hAnsiTheme="minorBidi"/>
        </w:rPr>
        <w:t xml:space="preserve">scrubbers and intermediate scrubbers in non-fouling service, general service separators </w:t>
      </w:r>
    </w:p>
    <w:p w14:paraId="4767E20E" w14:textId="77777777" w:rsidR="00C669A7" w:rsidRDefault="00C669A7" w:rsidP="00C669A7">
      <w:pPr>
        <w:pStyle w:val="NormalWeb"/>
        <w:rPr>
          <w:rFonts w:asciiTheme="minorBidi" w:hAnsiTheme="minorBidi"/>
        </w:rPr>
      </w:pPr>
      <w:r w:rsidRPr="00C669A7">
        <w:rPr>
          <w:rFonts w:asciiTheme="minorBidi" w:hAnsiTheme="minorBidi"/>
        </w:rPr>
        <w:t xml:space="preserve">of all types, production separators, inlet and outlet scrubbers for glycol/ amine </w:t>
      </w:r>
    </w:p>
    <w:p w14:paraId="0A3677C7" w14:textId="77777777" w:rsidR="00C669A7" w:rsidRDefault="00C669A7" w:rsidP="00C669A7">
      <w:pPr>
        <w:pStyle w:val="NormalWeb"/>
        <w:rPr>
          <w:rFonts w:asciiTheme="minorBidi" w:hAnsiTheme="minorBidi"/>
        </w:rPr>
      </w:pPr>
      <w:r w:rsidRPr="00C669A7">
        <w:rPr>
          <w:rFonts w:asciiTheme="minorBidi" w:hAnsiTheme="minorBidi"/>
        </w:rPr>
        <w:t xml:space="preserve">contactors, upstream of filter-separators, and inlet scrubbers for gas export pipelines. </w:t>
      </w:r>
    </w:p>
    <w:p w14:paraId="4F437CDB" w14:textId="77777777" w:rsidR="00C669A7" w:rsidRDefault="00C669A7" w:rsidP="00C669A7">
      <w:pPr>
        <w:pStyle w:val="NormalWeb"/>
        <w:rPr>
          <w:rFonts w:asciiTheme="minorBidi" w:hAnsiTheme="minorBidi"/>
        </w:rPr>
      </w:pPr>
      <w:r w:rsidRPr="00C669A7">
        <w:rPr>
          <w:rFonts w:asciiTheme="minorBidi" w:hAnsiTheme="minorBidi"/>
        </w:rPr>
        <w:t xml:space="preserve">Different styles of mesh elements are available metal, plastic, composite (wire and </w:t>
      </w:r>
    </w:p>
    <w:p w14:paraId="550AD0D0" w14:textId="77777777" w:rsidR="00C669A7" w:rsidRDefault="00C669A7" w:rsidP="00C669A7">
      <w:pPr>
        <w:pStyle w:val="NormalWeb"/>
        <w:rPr>
          <w:rFonts w:asciiTheme="minorBidi" w:hAnsiTheme="minorBidi"/>
        </w:rPr>
      </w:pPr>
      <w:r w:rsidRPr="00C669A7">
        <w:rPr>
          <w:rFonts w:asciiTheme="minorBidi" w:hAnsiTheme="minorBidi"/>
        </w:rPr>
        <w:t xml:space="preserve">fiber), compound (different wire diameter, and/or weave density, and special drainage)], </w:t>
      </w:r>
    </w:p>
    <w:p w14:paraId="735B684B" w14:textId="77777777" w:rsidR="00C669A7" w:rsidRDefault="00C669A7" w:rsidP="00C669A7">
      <w:pPr>
        <w:pStyle w:val="NormalWeb"/>
        <w:rPr>
          <w:rFonts w:asciiTheme="minorBidi" w:hAnsiTheme="minorBidi"/>
        </w:rPr>
      </w:pPr>
      <w:r w:rsidRPr="00C669A7">
        <w:rPr>
          <w:rFonts w:asciiTheme="minorBidi" w:hAnsiTheme="minorBidi"/>
        </w:rPr>
        <w:t xml:space="preserve">depending on the application. All of these factors will affect both the maximum gas </w:t>
      </w:r>
    </w:p>
    <w:p w14:paraId="335B94F5" w14:textId="6A95F7AE" w:rsidR="00C669A7" w:rsidRDefault="00C669A7" w:rsidP="00C669A7">
      <w:pPr>
        <w:pStyle w:val="NormalWeb"/>
        <w:rPr>
          <w:rFonts w:asciiTheme="minorBidi" w:hAnsiTheme="minorBidi"/>
        </w:rPr>
      </w:pPr>
      <w:r w:rsidRPr="00C669A7">
        <w:rPr>
          <w:rFonts w:asciiTheme="minorBidi" w:hAnsiTheme="minorBidi"/>
        </w:rPr>
        <w:t xml:space="preserve">capacity and the droplet removal efficiency. For many gas treating applications, </w:t>
      </w:r>
    </w:p>
    <w:p w14:paraId="2E3EC7BE" w14:textId="5E08BB91" w:rsidR="00C669A7" w:rsidRDefault="00C669A7" w:rsidP="00C669A7">
      <w:pPr>
        <w:pStyle w:val="NormalWeb"/>
        <w:rPr>
          <w:rFonts w:asciiTheme="minorBidi" w:hAnsiTheme="minorBidi"/>
        </w:rPr>
      </w:pPr>
      <w:r w:rsidRPr="00C669A7">
        <w:rPr>
          <w:rFonts w:asciiTheme="minorBidi" w:hAnsiTheme="minorBidi"/>
        </w:rPr>
        <w:t xml:space="preserve">however, conventional simple metal mesh mist eliminator </w:t>
      </w:r>
      <w:proofErr w:type="gramStart"/>
      <w:r w:rsidRPr="00C669A7">
        <w:rPr>
          <w:rFonts w:asciiTheme="minorBidi" w:hAnsiTheme="minorBidi"/>
        </w:rPr>
        <w:t>are</w:t>
      </w:r>
      <w:proofErr w:type="gramEnd"/>
      <w:r w:rsidRPr="00C669A7">
        <w:rPr>
          <w:rFonts w:asciiTheme="minorBidi" w:hAnsiTheme="minorBidi"/>
        </w:rPr>
        <w:t xml:space="preserve"> used. Mesh pads have a </w:t>
      </w:r>
    </w:p>
    <w:p w14:paraId="3BB4A2EA" w14:textId="32C39141" w:rsidR="00C669A7" w:rsidRDefault="00C669A7" w:rsidP="00C669A7">
      <w:pPr>
        <w:pStyle w:val="NormalWeb"/>
        <w:rPr>
          <w:rFonts w:asciiTheme="minorBidi" w:hAnsiTheme="minorBidi"/>
        </w:rPr>
      </w:pPr>
      <w:r w:rsidRPr="00C669A7">
        <w:rPr>
          <w:rFonts w:asciiTheme="minorBidi" w:hAnsiTheme="minorBidi"/>
        </w:rPr>
        <w:t xml:space="preserve">low pressure drops, typically about 249 Pa, depending on the pressure and liquid </w:t>
      </w:r>
    </w:p>
    <w:p w14:paraId="3001B012" w14:textId="2560851C" w:rsidR="00C669A7" w:rsidRDefault="00C669A7" w:rsidP="00C669A7">
      <w:pPr>
        <w:pStyle w:val="NormalWeb"/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6650EA" wp14:editId="02D3822C">
            <wp:simplePos x="0" y="0"/>
            <wp:positionH relativeFrom="column">
              <wp:posOffset>588010</wp:posOffset>
            </wp:positionH>
            <wp:positionV relativeFrom="paragraph">
              <wp:posOffset>267335</wp:posOffset>
            </wp:positionV>
            <wp:extent cx="4976495" cy="1860550"/>
            <wp:effectExtent l="0" t="0" r="0" b="6350"/>
            <wp:wrapSquare wrapText="bothSides"/>
            <wp:docPr id="6146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9A7">
        <w:rPr>
          <w:rFonts w:asciiTheme="minorBidi" w:hAnsiTheme="minorBidi"/>
        </w:rPr>
        <w:t>loading.</w:t>
      </w:r>
    </w:p>
    <w:p w14:paraId="6CBD46CE" w14:textId="7CB420F0" w:rsidR="00C669A7" w:rsidRPr="00C669A7" w:rsidRDefault="00C669A7" w:rsidP="00C669A7">
      <w:pPr>
        <w:pStyle w:val="NormalWeb"/>
        <w:rPr>
          <w:rFonts w:asciiTheme="minorBidi" w:hAnsiTheme="minorBidi"/>
        </w:rPr>
      </w:pPr>
    </w:p>
    <w:p w14:paraId="4A56F633" w14:textId="1AA43162" w:rsidR="00104D4A" w:rsidRPr="00C669A7" w:rsidRDefault="00104D4A" w:rsidP="00C669A7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5F839C21" w14:textId="682F1AEC" w:rsidR="00104D4A" w:rsidRPr="00104D4A" w:rsidRDefault="00104D4A" w:rsidP="00104D4A">
      <w:pPr>
        <w:pStyle w:val="NormalWeb"/>
        <w:rPr>
          <w:rFonts w:asciiTheme="minorBidi" w:hAnsiTheme="minorBidi" w:cstheme="minorBidi"/>
          <w:sz w:val="22"/>
          <w:szCs w:val="22"/>
        </w:rPr>
      </w:pPr>
    </w:p>
    <w:p w14:paraId="5AFA1E5F" w14:textId="77777777" w:rsidR="00104D4A" w:rsidRDefault="00104D4A" w:rsidP="00104D4A">
      <w:pPr>
        <w:pStyle w:val="NormalWeb"/>
        <w:spacing w:before="280" w:beforeAutospacing="0" w:after="40" w:afterAutospacing="0" w:line="228" w:lineRule="auto"/>
        <w:jc w:val="center"/>
      </w:pPr>
    </w:p>
    <w:p w14:paraId="442A4F84" w14:textId="4B9017CA" w:rsidR="00104D4A" w:rsidRDefault="00104D4A" w:rsidP="00104D4A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</w:p>
    <w:p w14:paraId="394EC987" w14:textId="77777777" w:rsidR="00C669A7" w:rsidRPr="00F660AE" w:rsidRDefault="00C669A7" w:rsidP="00F660A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F660AE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 xml:space="preserve">Vertical Separator with Vane Pack </w:t>
      </w:r>
    </w:p>
    <w:p w14:paraId="2F5D1751" w14:textId="77777777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Vertical separators with vane packs can be used instead of wire mesh for the following </w:t>
      </w:r>
    </w:p>
    <w:p w14:paraId="3A77C9A3" w14:textId="77777777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reasons: fear of fouling of the wire mesh, where corrosion and life of the demisting device </w:t>
      </w:r>
    </w:p>
    <w:p w14:paraId="4CA71D00" w14:textId="77777777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requires a more robust design than mesh pads, to reduce separator size and cost compared </w:t>
      </w:r>
    </w:p>
    <w:p w14:paraId="22B08033" w14:textId="207F3F2B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to mesh, too high a liquid load for mesh. </w:t>
      </w:r>
    </w:p>
    <w:p w14:paraId="09DEB210" w14:textId="77777777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Vertical separators with vane packs have a moderate turndown ratio, are suitable for slightly </w:t>
      </w:r>
    </w:p>
    <w:p w14:paraId="23518DC8" w14:textId="77777777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fouling service (straight or some single-pocket vanes only). The typical droplet removal </w:t>
      </w:r>
    </w:p>
    <w:p w14:paraId="76DB65BD" w14:textId="77777777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efficiency for vane styles is provided in “Vane Separator Devices”, earlier in this Chapter. </w:t>
      </w:r>
    </w:p>
    <w:p w14:paraId="40A358E1" w14:textId="77777777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Vane separators are less efficient overall than wire mesh in most applications. Vertical </w:t>
      </w:r>
    </w:p>
    <w:p w14:paraId="7802A119" w14:textId="77777777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separators with vanes are best utilized below 4825 kPa (ga). Higher efficiency can be </w:t>
      </w:r>
    </w:p>
    <w:p w14:paraId="64C324D3" w14:textId="5203D4AC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obtained at pressures above 4825 kPa (ga) by using double pocket vanes. Vanes can tolerate </w:t>
      </w:r>
    </w:p>
    <w:p w14:paraId="20AB9AE2" w14:textId="36520FD2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higher liquid load than mesh pads. However, they are sensitive</w:t>
      </w:r>
      <w:r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to slugs and require adequate </w:t>
      </w:r>
    </w:p>
    <w:p w14:paraId="273A3A4E" w14:textId="77777777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bulk separation upstream, similar to mesh pads. Vane elements have a relatively low pressure </w:t>
      </w:r>
    </w:p>
    <w:p w14:paraId="06041D13" w14:textId="77777777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drop typically 100 Pa to 1 kPa (ga)]. Vertical separators with vanes are a common alternative </w:t>
      </w:r>
    </w:p>
    <w:p w14:paraId="00B86C6B" w14:textId="77777777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to mesh mist eliminators for reciprocating compressors because of their more robust</w:t>
      </w:r>
      <w:r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</w:p>
    <w:p w14:paraId="0AF79FDA" w14:textId="3E23F02E" w:rsid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mechanical design, which is advantageous in pulsating service.</w:t>
      </w:r>
    </w:p>
    <w:p w14:paraId="1AAC940F" w14:textId="77777777" w:rsidR="005111B7" w:rsidRDefault="00C669A7" w:rsidP="00C669A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Vanes packs may be supplied as part of a package which includes the pressure vessel and </w:t>
      </w:r>
    </w:p>
    <w:p w14:paraId="6DE6F86C" w14:textId="77777777" w:rsidR="005111B7" w:rsidRDefault="00C669A7" w:rsidP="00C669A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internals, or as the vane element alone. Each supplier has proprietary vane pack styles and </w:t>
      </w:r>
    </w:p>
    <w:p w14:paraId="38932F51" w14:textId="69B8B43A" w:rsidR="00C669A7" w:rsidRPr="00C669A7" w:rsidRDefault="00C669A7" w:rsidP="00C669A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design correlations. </w:t>
      </w:r>
    </w:p>
    <w:p w14:paraId="204DAF02" w14:textId="77777777" w:rsidR="005111B7" w:rsidRDefault="00C669A7" w:rsidP="005111B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There are several styles available: straight vanes, single pocket vanes for vertical and </w:t>
      </w:r>
    </w:p>
    <w:p w14:paraId="25AE5BAD" w14:textId="77777777" w:rsidR="005111B7" w:rsidRDefault="00C669A7" w:rsidP="005111B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horizontal flow, and double pocket vanes for horizontal flow. Pocket vanes are, however, more </w:t>
      </w:r>
    </w:p>
    <w:p w14:paraId="6A76D7FB" w14:textId="77777777" w:rsidR="005111B7" w:rsidRDefault="00C669A7" w:rsidP="005111B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prone to fouling. The liquid collected by the vanes is typically drained by a pipe(s) to the sump </w:t>
      </w:r>
    </w:p>
    <w:p w14:paraId="177786C5" w14:textId="2CFFC009" w:rsidR="005111B7" w:rsidRDefault="00C669A7" w:rsidP="005111B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of the separator and sealed. </w:t>
      </w:r>
    </w:p>
    <w:p w14:paraId="3D075D70" w14:textId="77777777" w:rsidR="005111B7" w:rsidRDefault="00C669A7" w:rsidP="005111B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The drain pipe(s) is submerged below the liquid level. Several different vane configurations </w:t>
      </w:r>
    </w:p>
    <w:p w14:paraId="195360DB" w14:textId="77777777" w:rsidR="005111B7" w:rsidRDefault="00C669A7" w:rsidP="005111B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may be used in a vertical separator:  vertical flow of gas through the vanes, horizontal flow, </w:t>
      </w:r>
    </w:p>
    <w:p w14:paraId="03AC8EB5" w14:textId="174AABEC" w:rsidR="005111B7" w:rsidRDefault="00C669A7" w:rsidP="005111B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inline separator with horizontal flow.</w:t>
      </w:r>
    </w:p>
    <w:p w14:paraId="26B22B0B" w14:textId="77777777" w:rsidR="00F660AE" w:rsidRPr="00C669A7" w:rsidRDefault="00F660AE" w:rsidP="005111B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</w:p>
    <w:p w14:paraId="045E152C" w14:textId="77777777" w:rsidR="00C669A7" w:rsidRPr="00C669A7" w:rsidRDefault="00C669A7" w:rsidP="00C669A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1.Vertical Flow Vane Separator</w:t>
      </w:r>
    </w:p>
    <w:p w14:paraId="14054568" w14:textId="77777777" w:rsidR="005111B7" w:rsidRDefault="00C669A7" w:rsidP="005111B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This configuration is similar to that of a vertical mesh separator. There is a liquid knockout </w:t>
      </w:r>
    </w:p>
    <w:p w14:paraId="400D9337" w14:textId="77777777" w:rsidR="005111B7" w:rsidRDefault="00C669A7" w:rsidP="005111B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section below the vane section which can handle higher liquid loads during upsets or small </w:t>
      </w:r>
    </w:p>
    <w:p w14:paraId="10860EEE" w14:textId="77777777" w:rsidR="005111B7" w:rsidRDefault="00C669A7" w:rsidP="005111B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slugs. Vertical flow vane separators have the advantage that the gas flow path is vertical after </w:t>
      </w:r>
    </w:p>
    <w:p w14:paraId="55958374" w14:textId="59A65617" w:rsidR="00C669A7" w:rsidRDefault="00C669A7" w:rsidP="005111B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C669A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the inlet and does not have to change direction to pass through the vane pack.</w:t>
      </w:r>
    </w:p>
    <w:p w14:paraId="5D418C37" w14:textId="77777777" w:rsidR="00F660AE" w:rsidRPr="00C669A7" w:rsidRDefault="00F660AE" w:rsidP="005111B7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</w:p>
    <w:p w14:paraId="49EC0BC9" w14:textId="006B2A32" w:rsidR="005111B7" w:rsidRPr="005111B7" w:rsidRDefault="005111B7" w:rsidP="005111B7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2.</w:t>
      </w:r>
      <w:r w:rsidRPr="005111B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Horizontal Flow Vane Separator</w:t>
      </w:r>
    </w:p>
    <w:p w14:paraId="6ADD3B30" w14:textId="77777777" w:rsidR="00F660AE" w:rsidRDefault="005111B7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5111B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In this configuration the gas flows vertically up from the inlet section and then must make a </w:t>
      </w:r>
    </w:p>
    <w:p w14:paraId="2F90E185" w14:textId="77777777" w:rsidR="00F660AE" w:rsidRDefault="005111B7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5111B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turn to flow horizontally through the vane pack, hence proper spacing must be allowed for </w:t>
      </w:r>
    </w:p>
    <w:p w14:paraId="7F2A9C7D" w14:textId="77777777" w:rsidR="00F660AE" w:rsidRDefault="005111B7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5111B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good gas distribution. </w:t>
      </w:r>
      <w:r w:rsidR="00F660AE" w:rsidRPr="005111B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Typically,</w:t>
      </w:r>
      <w:r w:rsidRPr="005111B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the height of the vane pack is larger than the width, which </w:t>
      </w:r>
    </w:p>
    <w:p w14:paraId="5B10FABF" w14:textId="77777777" w:rsidR="00F660AE" w:rsidRDefault="005111B7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5111B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permits a smaller vessel diameter than the vertical flow vane design. In horizontal flow the </w:t>
      </w:r>
    </w:p>
    <w:p w14:paraId="321C498F" w14:textId="77777777" w:rsidR="00F660AE" w:rsidRDefault="005111B7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5111B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allowable K value is often higher depending on the style of vane used. The horizontal flow </w:t>
      </w:r>
    </w:p>
    <w:p w14:paraId="3DB099A7" w14:textId="77777777" w:rsidR="00F660AE" w:rsidRDefault="005111B7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5111B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vane separator is a common configuration for reciprocating compressors since it is compact </w:t>
      </w:r>
    </w:p>
    <w:p w14:paraId="0A9B0447" w14:textId="36AD0E58" w:rsidR="00F660AE" w:rsidRDefault="005111B7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5111B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and lower in cost.</w:t>
      </w:r>
    </w:p>
    <w:p w14:paraId="280C232E" w14:textId="77777777" w:rsidR="00F660AE" w:rsidRDefault="00F660AE" w:rsidP="00F660A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54560796" w14:textId="0BAF2836" w:rsidR="005111B7" w:rsidRPr="005111B7" w:rsidRDefault="00F660AE" w:rsidP="00F660A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3.</w:t>
      </w:r>
      <w:r w:rsidR="005111B7" w:rsidRPr="005111B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Horizontal Flow Vane Separator (In-Line)</w:t>
      </w:r>
    </w:p>
    <w:p w14:paraId="63A6F67B" w14:textId="77777777" w:rsidR="00F660AE" w:rsidRDefault="005111B7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5111B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This is the most compact vertical vessel using a vane pack. However, the design cannot </w:t>
      </w:r>
    </w:p>
    <w:p w14:paraId="2C005051" w14:textId="74AE740C" w:rsidR="005111B7" w:rsidRPr="005111B7" w:rsidRDefault="005111B7" w:rsidP="00F660A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5111B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handle significant liquids or slugs during an upset.</w:t>
      </w:r>
    </w:p>
    <w:p w14:paraId="03C1EE1B" w14:textId="77777777" w:rsidR="00C669A7" w:rsidRPr="00C669A7" w:rsidRDefault="00C669A7" w:rsidP="00C669A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1ED7B6B" w14:textId="2505D241" w:rsidR="00C669A7" w:rsidRPr="00C669A7" w:rsidRDefault="00C669A7" w:rsidP="00104D4A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</w:p>
    <w:p w14:paraId="0F7C256B" w14:textId="425B048B" w:rsidR="00104D4A" w:rsidRDefault="00F660AE">
      <w:r>
        <w:rPr>
          <w:noProof/>
        </w:rPr>
        <w:drawing>
          <wp:anchor distT="0" distB="0" distL="114300" distR="114300" simplePos="0" relativeHeight="251659264" behindDoc="0" locked="0" layoutInCell="1" allowOverlap="1" wp14:anchorId="0FCA2E78" wp14:editId="1267722A">
            <wp:simplePos x="0" y="0"/>
            <wp:positionH relativeFrom="column">
              <wp:posOffset>230532</wp:posOffset>
            </wp:positionH>
            <wp:positionV relativeFrom="paragraph">
              <wp:posOffset>461507</wp:posOffset>
            </wp:positionV>
            <wp:extent cx="5943600" cy="3254375"/>
            <wp:effectExtent l="0" t="0" r="0" b="3175"/>
            <wp:wrapSquare wrapText="bothSides"/>
            <wp:docPr id="7170" name="Picture 2" descr="C:\Users\markazi\Desktop\Capture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markazi\Desktop\Capture.PNG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CA270E" w14:textId="3E4926C4" w:rsidR="00F660AE" w:rsidRPr="00F660AE" w:rsidRDefault="00F660AE" w:rsidP="00F660AE"/>
    <w:p w14:paraId="17610F83" w14:textId="019CD40F" w:rsidR="00F660AE" w:rsidRPr="00F660AE" w:rsidRDefault="00F660AE" w:rsidP="00F660AE"/>
    <w:p w14:paraId="787FF127" w14:textId="5F535DBA" w:rsidR="00F660AE" w:rsidRPr="00F660AE" w:rsidRDefault="00F660AE" w:rsidP="00F660AE">
      <w:pPr>
        <w:rPr>
          <w:rFonts w:asciiTheme="minorBidi" w:hAnsiTheme="minorBidi"/>
        </w:rPr>
      </w:pPr>
    </w:p>
    <w:p w14:paraId="71FBA992" w14:textId="77777777" w:rsidR="00F660AE" w:rsidRPr="00757891" w:rsidRDefault="00F660AE" w:rsidP="00F660A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757891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Horizontal Separator — No Internals</w:t>
      </w:r>
    </w:p>
    <w:p w14:paraId="2BB79625" w14:textId="77777777" w:rsidR="001B5A7F" w:rsidRDefault="00F660AE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F660A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Horizontal separators-without internals provide bulk separation of gas and liquid. The design </w:t>
      </w:r>
    </w:p>
    <w:p w14:paraId="7211998D" w14:textId="77777777" w:rsidR="001B5A7F" w:rsidRDefault="00F660AE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F660A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is typically used for liquid surge applications where the vapor flow is very low, for fouling </w:t>
      </w:r>
    </w:p>
    <w:p w14:paraId="39BCA18A" w14:textId="77777777" w:rsidR="001B5A7F" w:rsidRDefault="00F660AE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F660A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services, or where internals are not desirable. The equipment has unlimited turndown, low </w:t>
      </w:r>
    </w:p>
    <w:p w14:paraId="2503116B" w14:textId="77777777" w:rsidR="001B5A7F" w:rsidRDefault="00F660AE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F660A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pressure drop, can handle slugs and high liquid fractions, and is insensitive to fouling. The </w:t>
      </w:r>
    </w:p>
    <w:p w14:paraId="3E2AC1AE" w14:textId="77777777" w:rsidR="001B5A7F" w:rsidRDefault="00F660AE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F660A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separation efficiency is dependent on the inlet droplet size distribution and Stokes’ Law </w:t>
      </w:r>
    </w:p>
    <w:p w14:paraId="1E725D45" w14:textId="77777777" w:rsidR="001B5A7F" w:rsidRDefault="00F660AE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F660A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settling, based on the diameter, length, and liquid levels in the separator. Where gas flow </w:t>
      </w:r>
    </w:p>
    <w:p w14:paraId="1B24E27E" w14:textId="79C6F5D6" w:rsidR="001B5A7F" w:rsidRDefault="00F660AE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F660A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controls sizing knock-out drums are typically designed to remove </w:t>
      </w:r>
      <w:r w:rsidR="001B5A7F" w:rsidRPr="00F660A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250–500-micron</w:t>
      </w:r>
      <w:r w:rsidRPr="00F660A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droplets. </w:t>
      </w:r>
    </w:p>
    <w:p w14:paraId="5196583A" w14:textId="77777777" w:rsidR="001B5A7F" w:rsidRDefault="00F660AE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F660A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Overall efficiency of 90-95% can be assumed. Where liquid holdup controls the vessel size </w:t>
      </w:r>
    </w:p>
    <w:p w14:paraId="5C7BDF8E" w14:textId="77777777" w:rsidR="001B5A7F" w:rsidRDefault="00F660AE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F660A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higher efficiency is possible. Separators-without internals are recommended </w:t>
      </w:r>
      <w:proofErr w:type="gramStart"/>
      <w:r w:rsidRPr="00F660A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where</w:t>
      </w:r>
      <w:proofErr w:type="gramEnd"/>
      <w:r w:rsidRPr="00F660A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internals </w:t>
      </w:r>
    </w:p>
    <w:p w14:paraId="50E27F9D" w14:textId="77777777" w:rsidR="001B5A7F" w:rsidRDefault="00F660AE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F660A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must be kept to a minimum such as flare knock-out drums (no bolted internals of any kind) </w:t>
      </w:r>
    </w:p>
    <w:p w14:paraId="56F928A9" w14:textId="77777777" w:rsidR="001B5A7F" w:rsidRDefault="00F660AE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F660A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and drums handling fouling fluids. They are not recommended where efficient demisting is </w:t>
      </w:r>
    </w:p>
    <w:p w14:paraId="5478EE32" w14:textId="2F99BA1B" w:rsidR="00F660AE" w:rsidRDefault="00F660AE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F660A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required.</w:t>
      </w:r>
    </w:p>
    <w:p w14:paraId="37856810" w14:textId="13F607E1" w:rsidR="001B5A7F" w:rsidRDefault="001B5A7F" w:rsidP="00F660A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6460F05" w14:textId="77777777" w:rsidR="001B5A7F" w:rsidRPr="001B5A7F" w:rsidRDefault="001B5A7F" w:rsidP="001B5A7F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1B5A7F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Horizontal Separator Configurations</w:t>
      </w:r>
    </w:p>
    <w:p w14:paraId="609902F3" w14:textId="3DF2D66C" w:rsidR="001B5A7F" w:rsidRPr="00F660AE" w:rsidRDefault="001B5A7F" w:rsidP="00F660A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5F3C2E" wp14:editId="048314C8">
            <wp:simplePos x="0" y="0"/>
            <wp:positionH relativeFrom="column">
              <wp:posOffset>572162</wp:posOffset>
            </wp:positionH>
            <wp:positionV relativeFrom="paragraph">
              <wp:posOffset>156652</wp:posOffset>
            </wp:positionV>
            <wp:extent cx="5022376" cy="4867845"/>
            <wp:effectExtent l="0" t="0" r="6985" b="9525"/>
            <wp:wrapSquare wrapText="bothSides"/>
            <wp:docPr id="1027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76" cy="48678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1C3F97FE" w14:textId="2A0C890F" w:rsidR="00F660AE" w:rsidRPr="00F660AE" w:rsidRDefault="00F660AE" w:rsidP="00F660AE"/>
    <w:p w14:paraId="4F8796D3" w14:textId="1FB20A0D" w:rsidR="00F660AE" w:rsidRPr="00F660AE" w:rsidRDefault="00F660AE" w:rsidP="00F660AE"/>
    <w:p w14:paraId="0C384FB2" w14:textId="67561144" w:rsidR="00F660AE" w:rsidRPr="00F660AE" w:rsidRDefault="00F660AE" w:rsidP="00F660AE"/>
    <w:p w14:paraId="6BE140FB" w14:textId="3B86D0E0" w:rsidR="00F660AE" w:rsidRPr="00F660AE" w:rsidRDefault="00F660AE" w:rsidP="00F660AE"/>
    <w:p w14:paraId="3E07E63C" w14:textId="501862DD" w:rsidR="00F660AE" w:rsidRPr="00F660AE" w:rsidRDefault="00F660AE" w:rsidP="00F660AE"/>
    <w:p w14:paraId="529594AC" w14:textId="4F7562E6" w:rsidR="00F660AE" w:rsidRPr="00F660AE" w:rsidRDefault="00F660AE" w:rsidP="00F660AE"/>
    <w:p w14:paraId="655FF848" w14:textId="2DC4BD1F" w:rsidR="00F660AE" w:rsidRPr="00F660AE" w:rsidRDefault="00F660AE" w:rsidP="00F660AE"/>
    <w:p w14:paraId="6F98155E" w14:textId="38789F73" w:rsidR="00F660AE" w:rsidRPr="00F660AE" w:rsidRDefault="00F660AE" w:rsidP="00F660AE"/>
    <w:p w14:paraId="0689D2A0" w14:textId="7062016A" w:rsidR="00F660AE" w:rsidRPr="00F660AE" w:rsidRDefault="00F660AE" w:rsidP="00F660AE"/>
    <w:p w14:paraId="7ADD2FAC" w14:textId="127AD68B" w:rsidR="00F660AE" w:rsidRPr="00F660AE" w:rsidRDefault="00F660AE" w:rsidP="00F660AE"/>
    <w:p w14:paraId="0D854C1F" w14:textId="33C0F89A" w:rsidR="00F660AE" w:rsidRDefault="00F660AE" w:rsidP="00F660AE"/>
    <w:p w14:paraId="0D0DEB6A" w14:textId="6A0CEF36" w:rsidR="001B5A7F" w:rsidRDefault="001B5A7F" w:rsidP="00F660AE"/>
    <w:p w14:paraId="0D41E32E" w14:textId="33B51927" w:rsidR="001B5A7F" w:rsidRDefault="001B5A7F" w:rsidP="00F660AE"/>
    <w:p w14:paraId="4592C4E9" w14:textId="2A98ED05" w:rsidR="001B5A7F" w:rsidRDefault="001B5A7F" w:rsidP="00F660AE"/>
    <w:p w14:paraId="47C9B281" w14:textId="1FD1E8F7" w:rsidR="001B5A7F" w:rsidRDefault="001B5A7F" w:rsidP="00F660AE"/>
    <w:p w14:paraId="52E306FF" w14:textId="6A905879" w:rsidR="001B5A7F" w:rsidRDefault="001B5A7F" w:rsidP="00F660AE"/>
    <w:p w14:paraId="3E9F131E" w14:textId="77AD34B8" w:rsidR="001B5A7F" w:rsidRDefault="001B5A7F" w:rsidP="00F660AE"/>
    <w:p w14:paraId="45E4906D" w14:textId="77777777" w:rsidR="00AA748E" w:rsidRDefault="00AA748E" w:rsidP="001B5A7F"/>
    <w:p w14:paraId="576E4942" w14:textId="77777777" w:rsidR="00AA748E" w:rsidRDefault="00AA748E" w:rsidP="001B5A7F"/>
    <w:p w14:paraId="5A4125E0" w14:textId="77777777" w:rsidR="00AA748E" w:rsidRDefault="00AA748E" w:rsidP="001B5A7F"/>
    <w:p w14:paraId="4F46EF13" w14:textId="6726C0C5" w:rsidR="001B5A7F" w:rsidRDefault="001B5A7F" w:rsidP="00AA748E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1B5A7F">
        <w:rPr>
          <w:rFonts w:asciiTheme="minorBidi" w:hAnsiTheme="minorBidi"/>
        </w:rPr>
        <w:lastRenderedPageBreak/>
        <w:t>General Gas Separation Selection</w:t>
      </w:r>
    </w:p>
    <w:p w14:paraId="04DCC0AD" w14:textId="3A486AA4" w:rsidR="001B5A7F" w:rsidRDefault="00663965" w:rsidP="001B5A7F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4A209E" wp14:editId="22224F64">
            <wp:simplePos x="0" y="0"/>
            <wp:positionH relativeFrom="column">
              <wp:posOffset>683260</wp:posOffset>
            </wp:positionH>
            <wp:positionV relativeFrom="paragraph">
              <wp:posOffset>93980</wp:posOffset>
            </wp:positionV>
            <wp:extent cx="4762500" cy="2583815"/>
            <wp:effectExtent l="0" t="0" r="0" b="6985"/>
            <wp:wrapSquare wrapText="bothSides"/>
            <wp:docPr id="8195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8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5E750D" w14:textId="45B41FC7" w:rsidR="001B5A7F" w:rsidRDefault="001B5A7F" w:rsidP="001B5A7F">
      <w:pPr>
        <w:rPr>
          <w:rFonts w:asciiTheme="minorBidi" w:hAnsiTheme="minorBidi"/>
        </w:rPr>
      </w:pPr>
    </w:p>
    <w:p w14:paraId="2A33F461" w14:textId="236ECAD5" w:rsidR="00AA748E" w:rsidRPr="00AA748E" w:rsidRDefault="00AA748E" w:rsidP="00AA748E">
      <w:pPr>
        <w:rPr>
          <w:rFonts w:asciiTheme="minorBidi" w:hAnsiTheme="minorBidi"/>
        </w:rPr>
      </w:pPr>
    </w:p>
    <w:p w14:paraId="6F2C1B48" w14:textId="0A1F9AF0" w:rsidR="00AA748E" w:rsidRPr="00AA748E" w:rsidRDefault="00AA748E" w:rsidP="00AA748E">
      <w:pPr>
        <w:rPr>
          <w:rFonts w:asciiTheme="minorBidi" w:hAnsiTheme="minorBidi"/>
        </w:rPr>
      </w:pPr>
    </w:p>
    <w:p w14:paraId="79878D60" w14:textId="29113D00" w:rsidR="00AA748E" w:rsidRPr="00AA748E" w:rsidRDefault="00AA748E" w:rsidP="00AA748E">
      <w:pPr>
        <w:rPr>
          <w:rFonts w:asciiTheme="minorBidi" w:hAnsiTheme="minorBidi"/>
        </w:rPr>
      </w:pPr>
    </w:p>
    <w:p w14:paraId="34B1AECE" w14:textId="1F8BF14D" w:rsidR="00AA748E" w:rsidRPr="00AA748E" w:rsidRDefault="00AA748E" w:rsidP="00AA748E">
      <w:pPr>
        <w:rPr>
          <w:rFonts w:asciiTheme="minorBidi" w:hAnsiTheme="minorBidi"/>
        </w:rPr>
      </w:pPr>
    </w:p>
    <w:p w14:paraId="56B4CFFE" w14:textId="719C25E0" w:rsidR="00AA748E" w:rsidRPr="00AA748E" w:rsidRDefault="00AA748E" w:rsidP="00AA748E">
      <w:pPr>
        <w:rPr>
          <w:rFonts w:asciiTheme="minorBidi" w:hAnsiTheme="minorBidi"/>
        </w:rPr>
      </w:pPr>
    </w:p>
    <w:p w14:paraId="0E660414" w14:textId="1E9EA874" w:rsidR="00AA748E" w:rsidRPr="00AA748E" w:rsidRDefault="00AA748E" w:rsidP="00AA748E">
      <w:pPr>
        <w:rPr>
          <w:rFonts w:asciiTheme="minorBidi" w:hAnsiTheme="minorBidi"/>
        </w:rPr>
      </w:pPr>
    </w:p>
    <w:p w14:paraId="61C2FCC2" w14:textId="5D41AED3" w:rsidR="00AA748E" w:rsidRPr="00AA748E" w:rsidRDefault="00AA748E" w:rsidP="00AA748E">
      <w:pPr>
        <w:rPr>
          <w:rFonts w:asciiTheme="minorBidi" w:hAnsiTheme="minorBidi"/>
        </w:rPr>
      </w:pPr>
    </w:p>
    <w:p w14:paraId="7108D8D9" w14:textId="7B73ED4C" w:rsidR="00AA748E" w:rsidRPr="00AA748E" w:rsidRDefault="00AA748E" w:rsidP="00AA748E">
      <w:pPr>
        <w:rPr>
          <w:rFonts w:asciiTheme="minorBidi" w:hAnsiTheme="minorBidi"/>
        </w:rPr>
      </w:pPr>
    </w:p>
    <w:p w14:paraId="29636F2D" w14:textId="59FD35FF" w:rsidR="00AA748E" w:rsidRPr="00AA748E" w:rsidRDefault="00AA748E" w:rsidP="00AA748E">
      <w:pPr>
        <w:rPr>
          <w:rFonts w:asciiTheme="minorBidi" w:hAnsiTheme="minorBidi"/>
        </w:rPr>
      </w:pPr>
    </w:p>
    <w:p w14:paraId="38071D3A" w14:textId="4996667B" w:rsidR="00AA748E" w:rsidRPr="00AA748E" w:rsidRDefault="00AA748E" w:rsidP="00AA748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</w:rPr>
        <w:t xml:space="preserve">                               </w:t>
      </w:r>
      <w:r w:rsidRPr="00AA748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Factors that Determine Vessel Orientation</w:t>
      </w:r>
    </w:p>
    <w:p w14:paraId="6BA8DF5A" w14:textId="065402E8" w:rsidR="00AA748E" w:rsidRDefault="00AA748E" w:rsidP="00AA748E">
      <w:pPr>
        <w:tabs>
          <w:tab w:val="left" w:pos="3281"/>
        </w:tabs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4D79B36" wp14:editId="2ABE85D6">
            <wp:simplePos x="0" y="0"/>
            <wp:positionH relativeFrom="margin">
              <wp:posOffset>667385</wp:posOffset>
            </wp:positionH>
            <wp:positionV relativeFrom="paragraph">
              <wp:posOffset>330200</wp:posOffset>
            </wp:positionV>
            <wp:extent cx="4778375" cy="3657600"/>
            <wp:effectExtent l="0" t="0" r="3175" b="0"/>
            <wp:wrapSquare wrapText="bothSides"/>
            <wp:docPr id="8196" name="Picture 4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02BE9" w14:textId="01A17B3D" w:rsidR="002362D0" w:rsidRPr="002362D0" w:rsidRDefault="002362D0" w:rsidP="002362D0">
      <w:pPr>
        <w:rPr>
          <w:rFonts w:asciiTheme="minorBidi" w:hAnsiTheme="minorBidi"/>
        </w:rPr>
      </w:pPr>
    </w:p>
    <w:p w14:paraId="2B0194B9" w14:textId="76B35492" w:rsidR="002362D0" w:rsidRPr="002362D0" w:rsidRDefault="002362D0" w:rsidP="002362D0">
      <w:pPr>
        <w:rPr>
          <w:rFonts w:asciiTheme="minorBidi" w:hAnsiTheme="minorBidi"/>
        </w:rPr>
      </w:pPr>
    </w:p>
    <w:p w14:paraId="58C068CD" w14:textId="6881572A" w:rsidR="002362D0" w:rsidRPr="002362D0" w:rsidRDefault="002362D0" w:rsidP="002362D0">
      <w:pPr>
        <w:rPr>
          <w:rFonts w:asciiTheme="minorBidi" w:hAnsiTheme="minorBidi"/>
        </w:rPr>
      </w:pPr>
    </w:p>
    <w:p w14:paraId="44F9C62B" w14:textId="3D342647" w:rsidR="002362D0" w:rsidRPr="002362D0" w:rsidRDefault="002362D0" w:rsidP="002362D0">
      <w:pPr>
        <w:rPr>
          <w:rFonts w:asciiTheme="minorBidi" w:hAnsiTheme="minorBidi"/>
        </w:rPr>
      </w:pPr>
    </w:p>
    <w:p w14:paraId="14AD56A6" w14:textId="58E1E483" w:rsidR="002362D0" w:rsidRPr="002362D0" w:rsidRDefault="002362D0" w:rsidP="002362D0">
      <w:pPr>
        <w:rPr>
          <w:rFonts w:asciiTheme="minorBidi" w:hAnsiTheme="minorBidi"/>
        </w:rPr>
      </w:pPr>
    </w:p>
    <w:p w14:paraId="6D0856FF" w14:textId="73FE5391" w:rsidR="002362D0" w:rsidRPr="002362D0" w:rsidRDefault="002362D0" w:rsidP="002362D0">
      <w:pPr>
        <w:rPr>
          <w:rFonts w:asciiTheme="minorBidi" w:hAnsiTheme="minorBidi"/>
        </w:rPr>
      </w:pPr>
    </w:p>
    <w:p w14:paraId="7ED8E745" w14:textId="622D3D2C" w:rsidR="002362D0" w:rsidRPr="002362D0" w:rsidRDefault="002362D0" w:rsidP="002362D0">
      <w:pPr>
        <w:rPr>
          <w:rFonts w:asciiTheme="minorBidi" w:hAnsiTheme="minorBidi"/>
        </w:rPr>
      </w:pPr>
    </w:p>
    <w:p w14:paraId="7C90AB9B" w14:textId="5514455B" w:rsidR="002362D0" w:rsidRPr="002362D0" w:rsidRDefault="002362D0" w:rsidP="002362D0">
      <w:pPr>
        <w:rPr>
          <w:rFonts w:asciiTheme="minorBidi" w:hAnsiTheme="minorBidi"/>
        </w:rPr>
      </w:pPr>
    </w:p>
    <w:p w14:paraId="05B58B34" w14:textId="20AA06E2" w:rsidR="002362D0" w:rsidRPr="002362D0" w:rsidRDefault="002362D0" w:rsidP="002362D0">
      <w:pPr>
        <w:rPr>
          <w:rFonts w:asciiTheme="minorBidi" w:hAnsiTheme="minorBidi"/>
        </w:rPr>
      </w:pPr>
    </w:p>
    <w:p w14:paraId="35D6E066" w14:textId="0F6B69CC" w:rsidR="002362D0" w:rsidRPr="002362D0" w:rsidRDefault="002362D0" w:rsidP="002362D0">
      <w:pPr>
        <w:rPr>
          <w:rFonts w:asciiTheme="minorBidi" w:hAnsiTheme="minorBidi"/>
        </w:rPr>
      </w:pPr>
    </w:p>
    <w:p w14:paraId="26C66830" w14:textId="2497D24E" w:rsidR="002362D0" w:rsidRPr="002362D0" w:rsidRDefault="002362D0" w:rsidP="002362D0">
      <w:pPr>
        <w:rPr>
          <w:rFonts w:asciiTheme="minorBidi" w:hAnsiTheme="minorBidi"/>
        </w:rPr>
      </w:pPr>
    </w:p>
    <w:p w14:paraId="6F6BBE25" w14:textId="136A7A0B" w:rsidR="002362D0" w:rsidRDefault="002362D0" w:rsidP="002362D0">
      <w:pPr>
        <w:rPr>
          <w:rFonts w:asciiTheme="minorBidi" w:hAnsiTheme="minorBidi"/>
        </w:rPr>
      </w:pPr>
    </w:p>
    <w:p w14:paraId="76D8C159" w14:textId="747E6CDD" w:rsidR="002362D0" w:rsidRDefault="002362D0" w:rsidP="002362D0">
      <w:pPr>
        <w:rPr>
          <w:rFonts w:asciiTheme="minorBidi" w:hAnsiTheme="minorBidi"/>
        </w:rPr>
      </w:pPr>
    </w:p>
    <w:p w14:paraId="31234C1A" w14:textId="322B57FD" w:rsidR="002362D0" w:rsidRDefault="002362D0" w:rsidP="002362D0">
      <w:pPr>
        <w:rPr>
          <w:rFonts w:asciiTheme="minorBidi" w:hAnsiTheme="minorBidi"/>
        </w:rPr>
      </w:pPr>
    </w:p>
    <w:p w14:paraId="1ADC6307" w14:textId="77777777" w:rsidR="002362D0" w:rsidRDefault="002362D0" w:rsidP="002362D0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5991A66" w14:textId="708BB827" w:rsidR="002362D0" w:rsidRDefault="002362D0" w:rsidP="002362D0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362D0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74FB65C9" wp14:editId="1B1A5F24">
            <wp:simplePos x="0" y="0"/>
            <wp:positionH relativeFrom="margin">
              <wp:align>right</wp:align>
            </wp:positionH>
            <wp:positionV relativeFrom="paragraph">
              <wp:posOffset>505294</wp:posOffset>
            </wp:positionV>
            <wp:extent cx="5942965" cy="3999230"/>
            <wp:effectExtent l="0" t="0" r="635" b="1270"/>
            <wp:wrapSquare wrapText="bothSides"/>
            <wp:docPr id="9219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88" cy="400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362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Vertical Gas-Liquid Separator Comparison Chart</w:t>
      </w:r>
    </w:p>
    <w:p w14:paraId="34456F9F" w14:textId="77777777" w:rsidR="002362D0" w:rsidRDefault="002362D0" w:rsidP="002362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271276CC" w14:textId="001B5982" w:rsidR="002362D0" w:rsidRPr="002362D0" w:rsidRDefault="002362D0" w:rsidP="002362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2362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Gas-liquid separation vessels can typically be divided into four general regions </w:t>
      </w:r>
    </w:p>
    <w:p w14:paraId="0A6434F9" w14:textId="66D804B9" w:rsidR="002362D0" w:rsidRPr="002362D0" w:rsidRDefault="002362D0" w:rsidP="002362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2362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•Inlet Section </w:t>
      </w:r>
    </w:p>
    <w:p w14:paraId="4150E529" w14:textId="083A0CE5" w:rsidR="002362D0" w:rsidRPr="002362D0" w:rsidRDefault="002362D0" w:rsidP="002362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2362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•Gravity Separation</w:t>
      </w:r>
    </w:p>
    <w:p w14:paraId="57743248" w14:textId="360D5EF2" w:rsidR="002362D0" w:rsidRPr="002362D0" w:rsidRDefault="002362D0" w:rsidP="002362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2362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•Gas Polishing Section </w:t>
      </w:r>
    </w:p>
    <w:p w14:paraId="1FB9CC93" w14:textId="3A0034C5" w:rsidR="002362D0" w:rsidRPr="002362D0" w:rsidRDefault="002362D0" w:rsidP="002362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2362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•Liquid Accumulation Section (Outlet Section)</w:t>
      </w:r>
    </w:p>
    <w:p w14:paraId="0DFCBC47" w14:textId="77777777" w:rsidR="002362D0" w:rsidRDefault="002362D0" w:rsidP="002362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362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first stage, primary separation, uses an inlet diverter so that the momentum of liquid </w:t>
      </w:r>
    </w:p>
    <w:p w14:paraId="422CE36B" w14:textId="77777777" w:rsidR="002362D0" w:rsidRDefault="002362D0" w:rsidP="002362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362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entrained in the vapor causes the largest droplets to impinge on the diverter and then drop by </w:t>
      </w:r>
    </w:p>
    <w:p w14:paraId="30F0F05B" w14:textId="77777777" w:rsidR="002362D0" w:rsidRDefault="002362D0" w:rsidP="002362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362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gravity. The next stage, secondary separation, is gravity separation of smaller droplets as the </w:t>
      </w:r>
    </w:p>
    <w:p w14:paraId="3DDE0465" w14:textId="7000F79E" w:rsidR="002362D0" w:rsidRDefault="002362D0" w:rsidP="002362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362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vapor flows through the disengagement area. The final stage is mist elimination where the </w:t>
      </w:r>
    </w:p>
    <w:p w14:paraId="1343CB3B" w14:textId="4DD8BA13" w:rsidR="002362D0" w:rsidRDefault="002362D0" w:rsidP="002362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362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smallest droplets are coalesced</w:t>
      </w:r>
      <w:r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  <w:r w:rsidRPr="002362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so that larger droplets are formed which will separate by </w:t>
      </w:r>
    </w:p>
    <w:p w14:paraId="4530F17B" w14:textId="77777777" w:rsidR="002362D0" w:rsidRDefault="002362D0" w:rsidP="002362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362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gravity. For secondary separation, the allowable velocity must be calculated so that the </w:t>
      </w:r>
    </w:p>
    <w:p w14:paraId="5348134A" w14:textId="775DCC70" w:rsidR="002362D0" w:rsidRPr="002362D0" w:rsidRDefault="002362D0" w:rsidP="002362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2362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disengagement area can be subsequently determined.</w:t>
      </w:r>
    </w:p>
    <w:p w14:paraId="2D2E57AE" w14:textId="77777777" w:rsidR="002B36FD" w:rsidRDefault="002362D0" w:rsidP="002362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362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Performing a force balance on the liquid droplet settling out provides the necessary </w:t>
      </w:r>
    </w:p>
    <w:p w14:paraId="4E954A73" w14:textId="4399AC4A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459025C" wp14:editId="5B586FCD">
            <wp:simplePos x="0" y="0"/>
            <wp:positionH relativeFrom="column">
              <wp:posOffset>2607945</wp:posOffset>
            </wp:positionH>
            <wp:positionV relativeFrom="paragraph">
              <wp:posOffset>54610</wp:posOffset>
            </wp:positionV>
            <wp:extent cx="1757045" cy="389255"/>
            <wp:effectExtent l="0" t="0" r="0" b="0"/>
            <wp:wrapSquare wrapText="bothSides"/>
            <wp:docPr id="1026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2D0" w:rsidRPr="002362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relationship. When </w:t>
      </w: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the net gravity force</w:t>
      </w:r>
      <w:r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  <w:r>
        <w:rPr>
          <w:rFonts w:asciiTheme="minorBidi" w:hAnsiTheme="minorBidi" w:cstheme="minorBidi"/>
          <w:sz w:val="22"/>
          <w:szCs w:val="22"/>
        </w:rPr>
        <w:t>balances</w:t>
      </w: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the drag </w:t>
      </w:r>
    </w:p>
    <w:p w14:paraId="7B24C0B6" w14:textId="77777777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4BC2956" w14:textId="366FFCB9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46EC81A" wp14:editId="63744B5C">
            <wp:simplePos x="0" y="0"/>
            <wp:positionH relativeFrom="column">
              <wp:posOffset>508718</wp:posOffset>
            </wp:positionH>
            <wp:positionV relativeFrom="paragraph">
              <wp:posOffset>53920</wp:posOffset>
            </wp:positionV>
            <wp:extent cx="2042795" cy="476885"/>
            <wp:effectExtent l="0" t="0" r="0" b="0"/>
            <wp:wrapSquare wrapText="bothSides"/>
            <wp:docPr id="2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force </w:t>
      </w:r>
      <w:r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.</w:t>
      </w:r>
      <w:proofErr w:type="gramEnd"/>
      <w:r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heavier liquid droplets will settle at a constant </w:t>
      </w:r>
    </w:p>
    <w:p w14:paraId="7809BB67" w14:textId="12950307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3DB56E2" w14:textId="1AB707BE" w:rsidR="002362D0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noProof/>
          <w:color w:val="000000" w:themeColor="text1"/>
          <w:spacing w:val="2"/>
          <w:kern w:val="24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7D0049B4" wp14:editId="60AC4F50">
            <wp:simplePos x="0" y="0"/>
            <wp:positionH relativeFrom="margin">
              <wp:align>center</wp:align>
            </wp:positionH>
            <wp:positionV relativeFrom="paragraph">
              <wp:posOffset>641074</wp:posOffset>
            </wp:positionV>
            <wp:extent cx="3761105" cy="880745"/>
            <wp:effectExtent l="0" t="0" r="0" b="0"/>
            <wp:wrapSquare wrapText="bothSides"/>
            <wp:docPr id="4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terminal velocity. Equating these two forces results in                                               </w:t>
      </w:r>
    </w:p>
    <w:p w14:paraId="7AB0B686" w14:textId="2BB6EA90" w:rsidR="002B36FD" w:rsidRPr="002B36FD" w:rsidRDefault="002B36FD" w:rsidP="002B36FD"/>
    <w:p w14:paraId="2C8A184B" w14:textId="48D2C0EC" w:rsidR="002B36FD" w:rsidRPr="002B36FD" w:rsidRDefault="002B36FD" w:rsidP="002B36FD"/>
    <w:p w14:paraId="5840091B" w14:textId="55422D49" w:rsidR="002B36FD" w:rsidRPr="002B36FD" w:rsidRDefault="002B36FD" w:rsidP="002B36FD"/>
    <w:p w14:paraId="3BDF40B5" w14:textId="7EC238EA" w:rsidR="002B36FD" w:rsidRPr="002B36FD" w:rsidRDefault="002B36FD" w:rsidP="002B36FD"/>
    <w:p w14:paraId="7C0E6F0D" w14:textId="228F070D" w:rsidR="002B36FD" w:rsidRDefault="002B36FD" w:rsidP="002B36FD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61AC3F35" w14:textId="48A2A94D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Here as long as U</w:t>
      </w: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vertAlign w:val="subscript"/>
        </w:rPr>
        <w:t>v</w:t>
      </w: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&lt; U</w:t>
      </w: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vertAlign w:val="subscript"/>
        </w:rPr>
        <w:t xml:space="preserve">T  </w:t>
      </w: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the liquid droplets will settle out. Typically, the allowable vertical </w:t>
      </w:r>
    </w:p>
    <w:p w14:paraId="65DC453B" w14:textId="1B4FB45B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velocity U</w:t>
      </w: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vertAlign w:val="subscript"/>
        </w:rPr>
        <w:t>v</w:t>
      </w:r>
      <w:r w:rsidRPr="002B36FD">
        <w:rPr>
          <w:rFonts w:asciiTheme="minorBidi" w:hAnsiTheme="minorBidi" w:cstheme="minorBidi"/>
          <w:sz w:val="22"/>
          <w:szCs w:val="22"/>
        </w:rPr>
        <w:t xml:space="preserve"> </w:t>
      </w: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is set between 0.75 U</w:t>
      </w: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vertAlign w:val="subscript"/>
        </w:rPr>
        <w:t>T</w:t>
      </w: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and U</w:t>
      </w: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vertAlign w:val="subscript"/>
        </w:rPr>
        <w:t>T</w:t>
      </w: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.  This could be rearranged to a Saunders-Brawn </w:t>
      </w:r>
    </w:p>
    <w:p w14:paraId="71A71DD6" w14:textId="3CAC5B91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equation.</w:t>
      </w:r>
    </w:p>
    <w:p w14:paraId="4F72ECB3" w14:textId="3B419069" w:rsidR="002B36FD" w:rsidRP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2B36FD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3871BA50" wp14:editId="652F76B2">
            <wp:simplePos x="0" y="0"/>
            <wp:positionH relativeFrom="margin">
              <wp:posOffset>1132508</wp:posOffset>
            </wp:positionH>
            <wp:positionV relativeFrom="paragraph">
              <wp:posOffset>175895</wp:posOffset>
            </wp:positionV>
            <wp:extent cx="3452495" cy="1739900"/>
            <wp:effectExtent l="0" t="0" r="0" b="0"/>
            <wp:wrapSquare wrapText="bothSides"/>
            <wp:docPr id="5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329B2" w14:textId="0C30FC3E" w:rsidR="002B36FD" w:rsidRDefault="002B36FD" w:rsidP="002B36FD">
      <w:pPr>
        <w:tabs>
          <w:tab w:val="left" w:pos="2442"/>
        </w:tabs>
      </w:pPr>
    </w:p>
    <w:p w14:paraId="4E499C95" w14:textId="7908D399" w:rsidR="002B36FD" w:rsidRPr="002B36FD" w:rsidRDefault="002B36FD" w:rsidP="002B36FD"/>
    <w:p w14:paraId="62AA7BC2" w14:textId="415A9FF6" w:rsidR="002B36FD" w:rsidRPr="002B36FD" w:rsidRDefault="002B36FD" w:rsidP="002B36FD"/>
    <w:p w14:paraId="4CB77C14" w14:textId="361FF1B2" w:rsidR="002B36FD" w:rsidRPr="002B36FD" w:rsidRDefault="002B36FD" w:rsidP="002B36FD"/>
    <w:p w14:paraId="0287F8C2" w14:textId="355EDBB5" w:rsidR="002B36FD" w:rsidRPr="002B36FD" w:rsidRDefault="002B36FD" w:rsidP="002B36FD"/>
    <w:p w14:paraId="131F6F33" w14:textId="37F9A3BC" w:rsidR="002B36FD" w:rsidRDefault="002B36FD" w:rsidP="002B36FD">
      <w:pPr>
        <w:jc w:val="center"/>
      </w:pPr>
    </w:p>
    <w:p w14:paraId="7F0B4394" w14:textId="6E2C6E43" w:rsidR="002B36FD" w:rsidRDefault="002B36FD" w:rsidP="002B36FD">
      <w:pPr>
        <w:jc w:val="center"/>
      </w:pPr>
    </w:p>
    <w:p w14:paraId="190D54AB" w14:textId="77777777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In vessels with no internals, gravity settling is the only mechanism of separation. Thus, </w:t>
      </w:r>
    </w:p>
    <w:p w14:paraId="58D103C0" w14:textId="77777777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terminal velocity of the minimum particle size desired for separation is critical. For vertical </w:t>
      </w:r>
    </w:p>
    <w:p w14:paraId="70E37CDE" w14:textId="77777777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vessels, a liquid droplet will settle out of the gas phase when the vertical gas velocity is less </w:t>
      </w:r>
    </w:p>
    <w:p w14:paraId="70486371" w14:textId="77777777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than the droplet’s terminal velocity. The terminal droplet velocity can be obtained by using the </w:t>
      </w:r>
    </w:p>
    <w:p w14:paraId="5C910677" w14:textId="77777777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appropriate settling law expression, or an industry experience K value. The K value can be </w:t>
      </w:r>
    </w:p>
    <w:p w14:paraId="40044479" w14:textId="77777777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calculated by assuming a minimum droplet size that must be removed and equating Equation </w:t>
      </w:r>
    </w:p>
    <w:p w14:paraId="35194CD3" w14:textId="77777777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7-11 and Equation 7-12. The target droplet diameter, or K value, is selected to prevent </w:t>
      </w:r>
    </w:p>
    <w:p w14:paraId="24720A12" w14:textId="77777777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excessive entrainment based on experience. In either case a target droplet size of about 250 </w:t>
      </w:r>
    </w:p>
    <w:p w14:paraId="062375A6" w14:textId="26A509B4" w:rsidR="002B36FD" w:rsidRP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to 500 microns is typically used for many gas-liquid gravity separator designs. </w:t>
      </w:r>
    </w:p>
    <w:p w14:paraId="0055F4DE" w14:textId="77777777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This approach has been found to be adequate to prevent substantial liquid carryover for most </w:t>
      </w:r>
    </w:p>
    <w:p w14:paraId="115AD321" w14:textId="77777777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applications. The maximum allowable K value used for design, for light hydrocarbon </w:t>
      </w:r>
    </w:p>
    <w:p w14:paraId="2D245FFC" w14:textId="77777777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applications, is frequently reduced further at elevated pressures from that calculated by </w:t>
      </w:r>
    </w:p>
    <w:p w14:paraId="2C6748AC" w14:textId="77777777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Equation 7-11. This is intended to account for the fact that as the pressure increases, the </w:t>
      </w:r>
    </w:p>
    <w:p w14:paraId="0840B3EA" w14:textId="77777777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surface tension for light hydrocarbons decreases, as well as the high gas density, resulting in </w:t>
      </w:r>
    </w:p>
    <w:p w14:paraId="6BF25DD8" w14:textId="650F997E" w:rsidR="002B36FD" w:rsidRDefault="002B36FD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B36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a higher likelihood of a smaller mean droplet size entering the separator.</w:t>
      </w:r>
    </w:p>
    <w:p w14:paraId="22806D2A" w14:textId="77777777" w:rsidR="00D96CBE" w:rsidRDefault="00D96CBE" w:rsidP="002B36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D2BFA3C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If applied for a typical vessel L/D ratio of 3:1 or greater, would result in </w:t>
      </w:r>
      <w:proofErr w:type="spellStart"/>
      <w:proofErr w:type="gramStart"/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a</w:t>
      </w:r>
      <w:proofErr w:type="spellEnd"/>
      <w:proofErr w:type="gramEnd"/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effective axial flow K </w:t>
      </w:r>
    </w:p>
    <w:p w14:paraId="44BBA806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factors (L/H *K) greater than 1.0. In practice, the effective K used has been limited by either </w:t>
      </w:r>
    </w:p>
    <w:p w14:paraId="0A00FCC3" w14:textId="2B2BA73D" w:rsidR="00D96CBE" w:rsidRP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calculation of the incipient re-entrainment velocity, an empirical approach.</w:t>
      </w:r>
    </w:p>
    <w:p w14:paraId="62ED6BF3" w14:textId="77777777" w:rsidR="00D96CBE" w:rsidRP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Liquid Gravity Separation Section </w:t>
      </w:r>
      <w:proofErr w:type="gramStart"/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For</w:t>
      </w:r>
      <w:proofErr w:type="gramEnd"/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Vertical Separators with Downstream Mist Eliminators </w:t>
      </w:r>
    </w:p>
    <w:p w14:paraId="565DDD4B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gravity separation section for a vertical separator should be designed to allow a majority </w:t>
      </w:r>
    </w:p>
    <w:p w14:paraId="085D57E8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of the liquid to drop out upstream of the mist eliminator, to provide an even distribution of the </w:t>
      </w:r>
    </w:p>
    <w:p w14:paraId="6868C73C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gas to the gas polishing section, and to minimize re-entrainment from the liquid surface below </w:t>
      </w:r>
    </w:p>
    <w:p w14:paraId="02F06FEB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the feed. This can be accomplished without over sizing the vessel diameter, if adequate space </w:t>
      </w:r>
    </w:p>
    <w:p w14:paraId="3A4D9C88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is provided above and below the feed nozzle, and the Inlet Section is properly specified </w:t>
      </w:r>
    </w:p>
    <w:p w14:paraId="5CB2A5CC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(appropriate inlet piping configuration/size, and inlet device). In the past, it was common to </w:t>
      </w:r>
    </w:p>
    <w:p w14:paraId="360CC3FF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oversize the vessel diameter compared to the mist eliminator, in order to provide a more </w:t>
      </w:r>
    </w:p>
    <w:p w14:paraId="6ABFFCB7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conservative and flexible design. The appropriate approach for a new application depends on </w:t>
      </w:r>
    </w:p>
    <w:p w14:paraId="6077149D" w14:textId="4D06CE3C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the risk tolerance of the owner, and the nature of the application.</w:t>
      </w:r>
    </w:p>
    <w:p w14:paraId="1922BF3F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818C9D1" w14:textId="6852D6C9" w:rsidR="00D96CBE" w:rsidRP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Gas-Liquid Gravity Separation Section for Horizontal Separators with Downstream Mist </w:t>
      </w:r>
    </w:p>
    <w:p w14:paraId="5FE40181" w14:textId="12F47AD4" w:rsidR="00D96CBE" w:rsidRP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Eliminators </w:t>
      </w:r>
    </w:p>
    <w:p w14:paraId="77FD9050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goal of the gravity separation section for a horizontal separator is to remove a majority of </w:t>
      </w:r>
    </w:p>
    <w:p w14:paraId="7E4507BB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liquid droplets from the gas prior to the mist eliminator, to minimize surface re-entrainment </w:t>
      </w:r>
    </w:p>
    <w:p w14:paraId="62466887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due to waves and droplet shear at the gas liquid interface, and to promote an even gas flow </w:t>
      </w:r>
    </w:p>
    <w:p w14:paraId="1E009BD5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distribution to the mist eliminator. To accomplish this, it is necessary to limit the gas velocity </w:t>
      </w:r>
    </w:p>
    <w:p w14:paraId="425D7E19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through the vapor space. For most applications, an approach of applying Stokes’ Law to </w:t>
      </w:r>
    </w:p>
    <w:p w14:paraId="09F8F820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establish a vertical terminal vertical velocity, and then designing for the gas flow velocity and </w:t>
      </w:r>
    </w:p>
    <w:p w14:paraId="363FE1F4" w14:textId="68929B2B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length to drop out say a 250–500-micron droplet would result in high horizontal velocity </w:t>
      </w:r>
    </w:p>
    <w:p w14:paraId="6F8CA874" w14:textId="2501E601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(</w:t>
      </w:r>
      <w:proofErr w:type="gramStart"/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greater</w:t>
      </w:r>
      <w:proofErr w:type="gramEnd"/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than that typically used commercially). As an alternative several different approaches </w:t>
      </w:r>
    </w:p>
    <w:p w14:paraId="38509B61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have been used: 1) base the design on the maximum velocity which will drop out a target drop </w:t>
      </w:r>
    </w:p>
    <w:p w14:paraId="65141EED" w14:textId="4EEF42F2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size in the length available, yet is below the calculated incipient re-entrainment velocity from </w:t>
      </w:r>
    </w:p>
    <w:p w14:paraId="4808603B" w14:textId="2484BA86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liquid surface (See “Surface Re-entrainment” section earlier in this Chapter)5, 2) use an </w:t>
      </w:r>
    </w:p>
    <w:p w14:paraId="087B330D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empirical equation for maximum gas velocity based on the density expression ((</w:t>
      </w:r>
      <w:proofErr w:type="spellStart"/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ρl-ρg</w:t>
      </w:r>
      <w:proofErr w:type="spellEnd"/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)/</w:t>
      </w:r>
      <w:proofErr w:type="spellStart"/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ρg</w:t>
      </w:r>
      <w:proofErr w:type="spellEnd"/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)0.5, </w:t>
      </w:r>
    </w:p>
    <w:p w14:paraId="491EB029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times </w:t>
      </w:r>
      <w:proofErr w:type="gramStart"/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an</w:t>
      </w:r>
      <w:proofErr w:type="gramEnd"/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factor based on a length ratio, and the height to the interface 3) limit the maximum </w:t>
      </w:r>
    </w:p>
    <w:p w14:paraId="4880326B" w14:textId="79623F2E" w:rsidR="00D96CBE" w:rsidRP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gas velocity based the gas and liquid density function times a constant, 4) a combination of </w:t>
      </w:r>
    </w:p>
    <w:p w14:paraId="7292A1BC" w14:textId="0F55F4F8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limiting maximum gas velocity based on </w:t>
      </w:r>
      <w:proofErr w:type="gramStart"/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an</w:t>
      </w:r>
      <w:r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the</w:t>
      </w:r>
      <w:proofErr w:type="gramEnd"/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density function times an empirical equation or </w:t>
      </w:r>
    </w:p>
    <w:p w14:paraId="67672A2D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 value, combined with a check of incipient re-entrainment velocity. Several typical equations </w:t>
      </w:r>
    </w:p>
    <w:p w14:paraId="058E1DF7" w14:textId="6FA3767A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for the maximum allowable horizontal velocity are provided in table below.</w:t>
      </w:r>
    </w:p>
    <w:p w14:paraId="6D0522D9" w14:textId="7916DAD6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B3C7648" w14:textId="6BD56F22" w:rsidR="00D96CBE" w:rsidRPr="00D96CBE" w:rsidRDefault="00D96CBE" w:rsidP="00D96CBE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371B225" wp14:editId="20A4929B">
            <wp:simplePos x="0" y="0"/>
            <wp:positionH relativeFrom="column">
              <wp:posOffset>71120</wp:posOffset>
            </wp:positionH>
            <wp:positionV relativeFrom="paragraph">
              <wp:posOffset>544195</wp:posOffset>
            </wp:positionV>
            <wp:extent cx="5943600" cy="5319395"/>
            <wp:effectExtent l="0" t="0" r="0" b="0"/>
            <wp:wrapSquare wrapText="bothSides"/>
            <wp:docPr id="2050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Typical Equations for Maximum Gas Velocity for Horizontal Separators with Mist Eliminators</w:t>
      </w:r>
    </w:p>
    <w:p w14:paraId="7CD63541" w14:textId="6D71A7C1" w:rsidR="00D96CBE" w:rsidRP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3BDBF865" w14:textId="6498FFE0" w:rsidR="00D96CBE" w:rsidRDefault="00D96CBE" w:rsidP="002B36FD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3CFABA5" w14:textId="2C1F6AB8" w:rsidR="00D96CBE" w:rsidRP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Inlet Section</w:t>
      </w:r>
    </w:p>
    <w:p w14:paraId="24DAEBA6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efficiency of a gas-liquid separator or a gas-liquid-liquid separator can be affected </w:t>
      </w:r>
    </w:p>
    <w:p w14:paraId="6F645401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significantly by the flow regime and piping configuration upstream of the separator. Flow </w:t>
      </w:r>
    </w:p>
    <w:p w14:paraId="16E42803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patterns that produce fine liquid droplets which are more difficult to separate are not desirable. </w:t>
      </w:r>
    </w:p>
    <w:p w14:paraId="2966123D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inlet flow regime depends on the flow rates and physical properties of the phases </w:t>
      </w:r>
    </w:p>
    <w:p w14:paraId="005477DE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(</w:t>
      </w:r>
      <w:proofErr w:type="gramStart"/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including</w:t>
      </w:r>
      <w:proofErr w:type="gramEnd"/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liquid surface tension), and on the feed pipe characteristics (diameter, length, </w:t>
      </w:r>
    </w:p>
    <w:p w14:paraId="31CA4671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vertical/ horizontal, location of fittings). Certain flow regimes cause more small droplets to </w:t>
      </w:r>
    </w:p>
    <w:p w14:paraId="06976CDE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form than others. Slug flow should be avoided and stratified-wavy and annular flows can form </w:t>
      </w:r>
    </w:p>
    <w:p w14:paraId="5A98F142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small droplets in the feed pipe. The piping configuration to the separator should not hinder the </w:t>
      </w:r>
    </w:p>
    <w:p w14:paraId="315BD91C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working of the separator. Piping bends should be avoided close to the inlet of separators </w:t>
      </w:r>
    </w:p>
    <w:p w14:paraId="6F8CBF6E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because they cause the flow to begin to rotate in the pipe. CFD modeling and field experience </w:t>
      </w:r>
    </w:p>
    <w:p w14:paraId="55069C62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have shown that generally the swirling flow cannot be effectively gravity separated until the </w:t>
      </w:r>
    </w:p>
    <w:p w14:paraId="12BF96FE" w14:textId="77777777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swirling is stopped, either by it dissipating with distance or by the use of straightening vane </w:t>
      </w:r>
    </w:p>
    <w:p w14:paraId="1B283E8B" w14:textId="520F5653" w:rsidR="00D96CBE" w:rsidRDefault="00D96CBE" w:rsidP="00D96CB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96C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devices in the separator inlet. </w:t>
      </w:r>
    </w:p>
    <w:p w14:paraId="0CB1CC6E" w14:textId="77777777" w:rsidR="00AB1308" w:rsidRDefault="00AB1308" w:rsidP="00AB1308">
      <w:pPr>
        <w:pStyle w:val="NormalWeb"/>
        <w:rPr>
          <w:rFonts w:asciiTheme="minorBidi" w:hAnsiTheme="minorBidi"/>
        </w:rPr>
      </w:pPr>
    </w:p>
    <w:p w14:paraId="69A4C5A3" w14:textId="721AE435" w:rsidR="00AB1308" w:rsidRDefault="00AB1308" w:rsidP="00AB1308">
      <w:pPr>
        <w:pStyle w:val="NormalWeb"/>
        <w:rPr>
          <w:rFonts w:asciiTheme="minorBidi" w:hAnsiTheme="minorBidi"/>
        </w:rPr>
      </w:pPr>
      <w:r w:rsidRPr="00AB1308">
        <w:rPr>
          <w:rFonts w:asciiTheme="minorBidi" w:hAnsiTheme="minorBidi"/>
        </w:rPr>
        <w:t xml:space="preserve">The following design considerations can greatly improve separator performance: avoid </w:t>
      </w:r>
    </w:p>
    <w:p w14:paraId="169F5879" w14:textId="77777777" w:rsidR="00AB1308" w:rsidRDefault="00AB1308" w:rsidP="00AB1308">
      <w:pPr>
        <w:pStyle w:val="NormalWeb"/>
        <w:rPr>
          <w:rFonts w:asciiTheme="minorBidi" w:hAnsiTheme="minorBidi"/>
        </w:rPr>
      </w:pPr>
      <w:r w:rsidRPr="00AB1308">
        <w:rPr>
          <w:rFonts w:asciiTheme="minorBidi" w:hAnsiTheme="minorBidi"/>
        </w:rPr>
        <w:t xml:space="preserve">the following configurations within 5-10 pipe diameters of the separator: elbows in the </w:t>
      </w:r>
    </w:p>
    <w:p w14:paraId="1739B60D" w14:textId="77777777" w:rsidR="00AB1308" w:rsidRDefault="00AB1308" w:rsidP="00AB1308">
      <w:pPr>
        <w:pStyle w:val="NormalWeb"/>
        <w:rPr>
          <w:rFonts w:asciiTheme="minorBidi" w:hAnsiTheme="minorBidi"/>
        </w:rPr>
      </w:pPr>
      <w:r w:rsidRPr="00AB1308">
        <w:rPr>
          <w:rFonts w:asciiTheme="minorBidi" w:hAnsiTheme="minorBidi"/>
        </w:rPr>
        <w:t xml:space="preserve">horizontal plane, two out of plane elbows, valves and other flow disturbances, and high </w:t>
      </w:r>
    </w:p>
    <w:p w14:paraId="40A40893" w14:textId="77777777" w:rsidR="00AB1308" w:rsidRDefault="00AB1308" w:rsidP="00AB1308">
      <w:pPr>
        <w:pStyle w:val="NormalWeb"/>
        <w:rPr>
          <w:rFonts w:asciiTheme="minorBidi" w:hAnsiTheme="minorBidi"/>
        </w:rPr>
      </w:pPr>
      <w:r w:rsidRPr="00AB1308">
        <w:rPr>
          <w:rFonts w:asciiTheme="minorBidi" w:hAnsiTheme="minorBidi"/>
        </w:rPr>
        <w:t xml:space="preserve">pressure drop which may cause flashing and atomization. The inlet piping design </w:t>
      </w:r>
    </w:p>
    <w:p w14:paraId="77305D50" w14:textId="77777777" w:rsidR="00AB1308" w:rsidRDefault="00AB1308" w:rsidP="00AB1308">
      <w:pPr>
        <w:pStyle w:val="NormalWeb"/>
        <w:rPr>
          <w:rFonts w:asciiTheme="minorBidi" w:hAnsiTheme="minorBidi"/>
        </w:rPr>
      </w:pPr>
      <w:r w:rsidRPr="00AB1308">
        <w:rPr>
          <w:rFonts w:asciiTheme="minorBidi" w:hAnsiTheme="minorBidi"/>
        </w:rPr>
        <w:t xml:space="preserve">upstream should minimize low points and pockets. In addition, it is recommended that </w:t>
      </w:r>
    </w:p>
    <w:p w14:paraId="5401FFF8" w14:textId="77777777" w:rsidR="00AB1308" w:rsidRDefault="00AB1308" w:rsidP="00AB1308">
      <w:pPr>
        <w:pStyle w:val="NormalWeb"/>
        <w:rPr>
          <w:rFonts w:asciiTheme="minorBidi" w:hAnsiTheme="minorBidi"/>
        </w:rPr>
      </w:pPr>
      <w:r w:rsidRPr="00AB1308">
        <w:rPr>
          <w:rFonts w:asciiTheme="minorBidi" w:hAnsiTheme="minorBidi"/>
        </w:rPr>
        <w:t xml:space="preserve">inlet piping diameter match the velocity requirement of the inlet to the separator 10 pipe </w:t>
      </w:r>
    </w:p>
    <w:p w14:paraId="18FB0C7D" w14:textId="77777777" w:rsidR="00AB1308" w:rsidRDefault="00AB1308" w:rsidP="00AB1308">
      <w:pPr>
        <w:pStyle w:val="NormalWeb"/>
        <w:rPr>
          <w:rFonts w:asciiTheme="minorBidi" w:hAnsiTheme="minorBidi"/>
        </w:rPr>
      </w:pPr>
      <w:r w:rsidRPr="00AB1308">
        <w:rPr>
          <w:rFonts w:asciiTheme="minorBidi" w:hAnsiTheme="minorBidi"/>
        </w:rPr>
        <w:t xml:space="preserve">diameters upstream of the separator to provide a flow regime which is fully developed </w:t>
      </w:r>
    </w:p>
    <w:p w14:paraId="51F034F6" w14:textId="6BC5A941" w:rsidR="00AB1308" w:rsidRPr="00AB1308" w:rsidRDefault="00AB1308" w:rsidP="00AB1308">
      <w:pPr>
        <w:pStyle w:val="NormalWeb"/>
        <w:rPr>
          <w:rFonts w:asciiTheme="minorBidi" w:hAnsiTheme="minorBidi"/>
        </w:rPr>
      </w:pPr>
      <w:r w:rsidRPr="00AB1308">
        <w:rPr>
          <w:rFonts w:asciiTheme="minorBidi" w:hAnsiTheme="minorBidi"/>
        </w:rPr>
        <w:t xml:space="preserve">before entering the separator. </w:t>
      </w:r>
    </w:p>
    <w:p w14:paraId="370F6E92" w14:textId="77777777" w:rsidR="00AB1308" w:rsidRDefault="00AB1308" w:rsidP="00AB1308">
      <w:pPr>
        <w:pStyle w:val="NormalWeb"/>
        <w:rPr>
          <w:rFonts w:asciiTheme="minorBidi" w:hAnsiTheme="minorBidi"/>
        </w:rPr>
      </w:pPr>
      <w:r w:rsidRPr="00AB1308">
        <w:rPr>
          <w:rFonts w:asciiTheme="minorBidi" w:hAnsiTheme="minorBidi"/>
        </w:rPr>
        <w:lastRenderedPageBreak/>
        <w:t xml:space="preserve">Inlet Devices — Proper selection of the inlet device is critical in separator design. Inlet </w:t>
      </w:r>
    </w:p>
    <w:p w14:paraId="4D76D389" w14:textId="77777777" w:rsidR="00AB1308" w:rsidRDefault="00AB1308" w:rsidP="00AB1308">
      <w:pPr>
        <w:pStyle w:val="NormalWeb"/>
        <w:rPr>
          <w:rFonts w:asciiTheme="minorBidi" w:hAnsiTheme="minorBidi"/>
        </w:rPr>
      </w:pPr>
      <w:r w:rsidRPr="00AB1308">
        <w:rPr>
          <w:rFonts w:asciiTheme="minorBidi" w:hAnsiTheme="minorBidi"/>
        </w:rPr>
        <w:t xml:space="preserve">devices should reduce the momentum of the inlet stream, initiate gas-liquid separation </w:t>
      </w:r>
    </w:p>
    <w:p w14:paraId="61F12F09" w14:textId="4A5EDE99" w:rsidR="00AB1308" w:rsidRDefault="00AB1308" w:rsidP="00AB1308">
      <w:pPr>
        <w:pStyle w:val="NormalWeb"/>
        <w:rPr>
          <w:rFonts w:asciiTheme="minorBidi" w:hAnsiTheme="minorBidi"/>
        </w:rPr>
      </w:pPr>
      <w:r w:rsidRPr="00AB1308">
        <w:rPr>
          <w:rFonts w:asciiTheme="minorBidi" w:hAnsiTheme="minorBidi"/>
        </w:rPr>
        <w:t xml:space="preserve">with minimum creation of fine droplets, and distribute gas flow evenly throughout the </w:t>
      </w:r>
    </w:p>
    <w:p w14:paraId="12DF2635" w14:textId="3BC92C35" w:rsidR="00AB1308" w:rsidRDefault="00AB1308" w:rsidP="00AB1308">
      <w:pPr>
        <w:pStyle w:val="NormalWeb"/>
        <w:rPr>
          <w:rFonts w:asciiTheme="minorBidi" w:hAnsiTheme="minorBidi"/>
        </w:rPr>
      </w:pPr>
      <w:r w:rsidRPr="00AB1308">
        <w:rPr>
          <w:rFonts w:asciiTheme="minorBidi" w:hAnsiTheme="minorBidi"/>
        </w:rPr>
        <w:t xml:space="preserve">inlet and gravity separation section of the vessel. Testing and CFD modeling have </w:t>
      </w:r>
    </w:p>
    <w:p w14:paraId="6E1AAC65" w14:textId="293086D6" w:rsidR="00AB1308" w:rsidRDefault="00AB1308" w:rsidP="00AB1308">
      <w:pPr>
        <w:pStyle w:val="NormalWeb"/>
        <w:rPr>
          <w:rFonts w:asciiTheme="minorBidi" w:hAnsiTheme="minorBidi"/>
        </w:rPr>
      </w:pPr>
      <w:r w:rsidRPr="00AB1308">
        <w:rPr>
          <w:rFonts w:asciiTheme="minorBidi" w:hAnsiTheme="minorBidi"/>
        </w:rPr>
        <w:t xml:space="preserve">shown that if the fluid is distributed poorly separation efficiency will suffer greatly. The </w:t>
      </w:r>
    </w:p>
    <w:p w14:paraId="15C2F296" w14:textId="77777777" w:rsidR="00AB1308" w:rsidRDefault="00AB1308" w:rsidP="00AB1308">
      <w:pPr>
        <w:pStyle w:val="NormalWeb"/>
        <w:rPr>
          <w:rFonts w:asciiTheme="minorBidi" w:hAnsiTheme="minorBidi"/>
        </w:rPr>
      </w:pPr>
      <w:r w:rsidRPr="00AB1308">
        <w:rPr>
          <w:rFonts w:asciiTheme="minorBidi" w:hAnsiTheme="minorBidi"/>
        </w:rPr>
        <w:t xml:space="preserve">use of inlet diffusers for vertical separators and for horizontal separators with high gas </w:t>
      </w:r>
    </w:p>
    <w:p w14:paraId="237C0590" w14:textId="2C43C188" w:rsidR="00AB1308" w:rsidRDefault="00AB1308" w:rsidP="00AB1308">
      <w:pPr>
        <w:pStyle w:val="NormalWeb"/>
        <w:rPr>
          <w:rFonts w:asciiTheme="minorBidi" w:hAnsiTheme="minorBidi"/>
        </w:rPr>
      </w:pPr>
      <w:r w:rsidRPr="00AB1308">
        <w:rPr>
          <w:rFonts w:asciiTheme="minorBidi" w:hAnsiTheme="minorBidi"/>
        </w:rPr>
        <w:t xml:space="preserve">flow has become common in recent years. </w:t>
      </w:r>
    </w:p>
    <w:p w14:paraId="70F24843" w14:textId="0823F458" w:rsidR="00BD396D" w:rsidRDefault="00BD396D" w:rsidP="00BD396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BD396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 diffuser reduces droplet fracture as well as providing improved gas distribution inside the </w:t>
      </w:r>
    </w:p>
    <w:p w14:paraId="7069FB1B" w14:textId="0689D663" w:rsidR="00BD396D" w:rsidRPr="00BD396D" w:rsidRDefault="00BD396D" w:rsidP="00BD396D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BD396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separator. </w:t>
      </w:r>
    </w:p>
    <w:p w14:paraId="7FF98B37" w14:textId="56397461" w:rsidR="00BD396D" w:rsidRPr="00BD396D" w:rsidRDefault="00BD396D" w:rsidP="00BD396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BD396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 diffuser installed on separator feed with a high liquid to gas ratio can also help relieve the </w:t>
      </w:r>
    </w:p>
    <w:p w14:paraId="0C653561" w14:textId="36507E17" w:rsidR="00BD396D" w:rsidRPr="00BD396D" w:rsidRDefault="00BD396D" w:rsidP="00BD396D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BD396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downstream mist elimination device of more than 90% of the inlet liquid load. </w:t>
      </w:r>
    </w:p>
    <w:p w14:paraId="22229E79" w14:textId="65E8A0C9" w:rsidR="00BD396D" w:rsidRDefault="00BD396D" w:rsidP="00BD396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BD396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There are several types of inlet devices used in the industry. The more common devices are </w:t>
      </w:r>
    </w:p>
    <w:p w14:paraId="68A9746E" w14:textId="2B8F12EB" w:rsidR="00BD396D" w:rsidRDefault="00BD396D" w:rsidP="00BD396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BD396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shown below.</w:t>
      </w:r>
    </w:p>
    <w:p w14:paraId="399E44CB" w14:textId="0673E0E4" w:rsidR="00BD396D" w:rsidRPr="00BD396D" w:rsidRDefault="001E7E7E" w:rsidP="00BD396D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 </w:t>
      </w:r>
      <w:r w:rsidR="00BD396D" w:rsidRPr="00BD396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Common vertical vessels inlet devices                   Common horizontal vessels inlet devices</w:t>
      </w:r>
    </w:p>
    <w:p w14:paraId="675C2B87" w14:textId="26874DD1" w:rsidR="00BD396D" w:rsidRPr="00AB1308" w:rsidRDefault="001E7E7E" w:rsidP="00AB1308">
      <w:pPr>
        <w:pStyle w:val="NormalWeb"/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45F173C" wp14:editId="1BF444C6">
            <wp:simplePos x="0" y="0"/>
            <wp:positionH relativeFrom="column">
              <wp:posOffset>3259593</wp:posOffset>
            </wp:positionH>
            <wp:positionV relativeFrom="paragraph">
              <wp:posOffset>219075</wp:posOffset>
            </wp:positionV>
            <wp:extent cx="2614930" cy="2832100"/>
            <wp:effectExtent l="0" t="0" r="0" b="6350"/>
            <wp:wrapSquare wrapText="bothSides"/>
            <wp:docPr id="3076" name="Picture 4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83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EFEA2B9" wp14:editId="0583ADC0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2543810" cy="2840355"/>
            <wp:effectExtent l="0" t="0" r="8890" b="0"/>
            <wp:wrapSquare wrapText="bothSides"/>
            <wp:docPr id="3077" name="Picture 5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84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 xml:space="preserve">               </w:t>
      </w:r>
    </w:p>
    <w:p w14:paraId="316F9DA6" w14:textId="6251710A" w:rsidR="00AB1308" w:rsidRPr="00D96CBE" w:rsidRDefault="00AB1308" w:rsidP="00D96CB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5C9D1DB9" w14:textId="651DD1B8" w:rsidR="00D96CBE" w:rsidRPr="002B36FD" w:rsidRDefault="00D96CBE" w:rsidP="002B36FD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398EF6F4" w14:textId="1A4FBF9C" w:rsidR="002B36FD" w:rsidRDefault="002B36FD" w:rsidP="002B36FD">
      <w:pPr>
        <w:rPr>
          <w:rtl/>
        </w:rPr>
      </w:pPr>
    </w:p>
    <w:p w14:paraId="00768BE8" w14:textId="5EE1FAA7" w:rsidR="001E7E7E" w:rsidRDefault="001E7E7E" w:rsidP="002B36FD">
      <w:pPr>
        <w:rPr>
          <w:rtl/>
        </w:rPr>
      </w:pPr>
    </w:p>
    <w:p w14:paraId="1E59BB6D" w14:textId="737812F8" w:rsidR="001E7E7E" w:rsidRDefault="001E7E7E" w:rsidP="002B36FD">
      <w:pPr>
        <w:rPr>
          <w:rtl/>
        </w:rPr>
      </w:pPr>
    </w:p>
    <w:p w14:paraId="607CB425" w14:textId="2B17D99E" w:rsidR="001E7E7E" w:rsidRDefault="001E7E7E" w:rsidP="002B36FD">
      <w:pPr>
        <w:rPr>
          <w:rtl/>
        </w:rPr>
      </w:pPr>
    </w:p>
    <w:p w14:paraId="4D0444A2" w14:textId="37C9EA92" w:rsidR="001E7E7E" w:rsidRDefault="001E7E7E" w:rsidP="002B36FD">
      <w:pPr>
        <w:rPr>
          <w:rtl/>
        </w:rPr>
      </w:pPr>
    </w:p>
    <w:p w14:paraId="5838B635" w14:textId="12B300EC" w:rsidR="001E7E7E" w:rsidRDefault="001E7E7E" w:rsidP="002B36FD">
      <w:pPr>
        <w:rPr>
          <w:rtl/>
        </w:rPr>
      </w:pPr>
    </w:p>
    <w:p w14:paraId="78372643" w14:textId="76C3D1F2" w:rsidR="001E7E7E" w:rsidRDefault="001E7E7E" w:rsidP="002B36FD">
      <w:pPr>
        <w:rPr>
          <w:rtl/>
        </w:rPr>
      </w:pPr>
    </w:p>
    <w:p w14:paraId="2454E1C4" w14:textId="4015EFC9" w:rsidR="001E14F2" w:rsidRPr="001E14F2" w:rsidRDefault="001E14F2" w:rsidP="001E14F2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>Typical inlet device performance</w:t>
      </w:r>
    </w:p>
    <w:p w14:paraId="73CBC63B" w14:textId="0757F172" w:rsidR="001E7E7E" w:rsidRDefault="001E14F2" w:rsidP="001E14F2">
      <w:r w:rsidRPr="001E14F2">
        <w:rPr>
          <w:noProof/>
        </w:rPr>
        <w:drawing>
          <wp:anchor distT="0" distB="0" distL="114300" distR="114300" simplePos="0" relativeHeight="251671552" behindDoc="0" locked="0" layoutInCell="1" allowOverlap="1" wp14:anchorId="759B88C8" wp14:editId="5B6F7197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6209665" cy="3498215"/>
            <wp:effectExtent l="0" t="0" r="635" b="6985"/>
            <wp:wrapSquare wrapText="bothSides"/>
            <wp:docPr id="4098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86" cy="349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66360" w14:textId="62AF4638" w:rsidR="001E14F2" w:rsidRPr="001E14F2" w:rsidRDefault="001E14F2" w:rsidP="001E14F2">
      <w:pPr>
        <w:rPr>
          <w:rtl/>
        </w:rPr>
      </w:pPr>
    </w:p>
    <w:p w14:paraId="0D8D0516" w14:textId="77777777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It is also necessary to maintain the inlet velocity head, J, within proper limits for the selected </w:t>
      </w:r>
    </w:p>
    <w:p w14:paraId="6C6A2A6F" w14:textId="60C8AC76" w:rsidR="001E14F2" w:rsidRP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inlet device to insure good gas distribution and minimum liquid shattering. </w:t>
      </w:r>
    </w:p>
    <w:p w14:paraId="3D97C9BC" w14:textId="77777777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proofErr w:type="gramStart"/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Where</w:t>
      </w:r>
      <w:proofErr w:type="gramEnd"/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,                                                                   </w:t>
      </w:r>
    </w:p>
    <w:p w14:paraId="3FEAC552" w14:textId="6F69D22C" w:rsidR="001E14F2" w:rsidRPr="001E14F2" w:rsidRDefault="001E14F2" w:rsidP="001E14F2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J = (ρV²</w:t>
      </w:r>
      <w:proofErr w:type="gramStart"/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) .</w:t>
      </w:r>
      <w:proofErr w:type="gramEnd"/>
    </w:p>
    <w:p w14:paraId="35001F97" w14:textId="77777777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maximum mixed phase velocity head range used in the industry guidelines varies for the </w:t>
      </w:r>
    </w:p>
    <w:p w14:paraId="2CA0A6B1" w14:textId="47F59FCC" w:rsidR="001E14F2" w:rsidRP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different inlet devices. Some typical maximums are: </w:t>
      </w:r>
    </w:p>
    <w:p w14:paraId="2A27AE37" w14:textId="77777777" w:rsidR="001E14F2" w:rsidRP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•6000-9000 max. </w:t>
      </w:r>
      <w:proofErr w:type="spellStart"/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typ</w:t>
      </w:r>
      <w:proofErr w:type="spellEnd"/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, up to 15 000 max kg/m s2 for diffuser distributor  </w:t>
      </w:r>
    </w:p>
    <w:p w14:paraId="4F534C9F" w14:textId="33484C4D" w:rsidR="001E14F2" w:rsidRP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•975-2250 max kg/m. s2 for no inlet distributor </w:t>
      </w:r>
    </w:p>
    <w:p w14:paraId="49AF4508" w14:textId="2E74EF2D" w:rsidR="001E14F2" w:rsidRP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•1500-3750 max kg/m. s2 for inlet half pipe or elbow distributor </w:t>
      </w:r>
    </w:p>
    <w:p w14:paraId="63F81281" w14:textId="3C0CE7F2" w:rsidR="001E14F2" w:rsidRP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•1500-3750 max kg/m. s2 for v-baffle or other simple inlet diverter designs </w:t>
      </w:r>
    </w:p>
    <w:p w14:paraId="74F6FC16" w14:textId="77777777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In addition, some users limit the inlet vapor phase velocity to 9 m/s or 18 m/s. The velocity </w:t>
      </w:r>
    </w:p>
    <w:p w14:paraId="0977E150" w14:textId="6DC0A9EE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>should always be below the erosion velocity for the service.</w:t>
      </w:r>
    </w:p>
    <w:p w14:paraId="134401A8" w14:textId="77777777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</w:p>
    <w:p w14:paraId="1B344A91" w14:textId="77777777" w:rsidR="001E14F2" w:rsidRP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1E14F2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Gas Polishing Section </w:t>
      </w:r>
    </w:p>
    <w:p w14:paraId="401D5266" w14:textId="77777777" w:rsidR="001E14F2" w:rsidRP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Selection of the appropriate device for gas polishing should be based on consideration of the </w:t>
      </w:r>
    </w:p>
    <w:p w14:paraId="2FCF7E7B" w14:textId="77777777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application, operating pressure, likely feed droplet size range, allowable downstream </w:t>
      </w:r>
    </w:p>
    <w:p w14:paraId="563D9AEE" w14:textId="77777777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carryover requirement, and the relative acceptability of the user for more compact and </w:t>
      </w:r>
    </w:p>
    <w:p w14:paraId="4D5EAF37" w14:textId="4FF8DFFA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complex solutions.</w:t>
      </w:r>
    </w:p>
    <w:p w14:paraId="19B55CA7" w14:textId="77777777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</w:p>
    <w:p w14:paraId="5C696760" w14:textId="77777777" w:rsidR="001E14F2" w:rsidRP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1E14F2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Mechanism of Mist Carryover for Gas-Liquid Mist Eliminator Devices </w:t>
      </w:r>
    </w:p>
    <w:p w14:paraId="058BD7C1" w14:textId="77777777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Mist eliminators are commonly used in gas-liquid separation to aid gravity separation in the </w:t>
      </w:r>
    </w:p>
    <w:p w14:paraId="277D0EE0" w14:textId="77777777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removal of liquid so that more efficient, smaller separators may be used. To be effective, a </w:t>
      </w:r>
    </w:p>
    <w:p w14:paraId="22F2C855" w14:textId="77777777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mist eliminator must accomplish two basic functions. First, it must have a means to capture </w:t>
      </w:r>
    </w:p>
    <w:p w14:paraId="201CAE49" w14:textId="77777777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liquid. Second, it must be able to drain the captured liquid without allowing re-entrainment into </w:t>
      </w:r>
    </w:p>
    <w:p w14:paraId="2B8E0AF2" w14:textId="2151D5FD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gas </w:t>
      </w:r>
      <w:r w:rsidR="00DC7841"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streams</w:t>
      </w: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. There are two mechanisms of liquid carryover from a mist eliminator. In the </w:t>
      </w:r>
    </w:p>
    <w:p w14:paraId="4AB03260" w14:textId="77777777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first mechanism, carryover is due to droplets of mist which are simply not captured by the </w:t>
      </w:r>
    </w:p>
    <w:p w14:paraId="03E63DCD" w14:textId="77777777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device. The droplets might be too small to be captured or velocities are too low, causing low </w:t>
      </w:r>
    </w:p>
    <w:p w14:paraId="78F8A7D6" w14:textId="764BAB55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efficiency for impaction-type mist extractors. The second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is re</w:t>
      </w:r>
      <w:r>
        <w:rPr>
          <w:rFonts w:asciiTheme="minorBidi" w:eastAsiaTheme="minorEastAsia" w:hAnsiTheme="minorBidi" w:cstheme="minorBidi" w:hint="cs"/>
          <w:color w:val="000000" w:themeColor="text1"/>
          <w:spacing w:val="2"/>
          <w:kern w:val="24"/>
          <w:sz w:val="22"/>
          <w:szCs w:val="22"/>
          <w:rtl/>
        </w:rPr>
        <w:t>-</w:t>
      </w: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entrainment of liquid after it has </w:t>
      </w:r>
    </w:p>
    <w:p w14:paraId="4F555528" w14:textId="005ED5D8" w:rsid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already been captured in the mist eliminator</w:t>
      </w:r>
      <w:r w:rsidR="00DC7841">
        <w:rPr>
          <w:rFonts w:asciiTheme="minorBidi" w:eastAsiaTheme="minorEastAsia" w:hAnsiTheme="minorBidi" w:cstheme="minorBidi" w:hint="cs"/>
          <w:color w:val="000000" w:themeColor="text1"/>
          <w:spacing w:val="2"/>
          <w:kern w:val="24"/>
          <w:sz w:val="22"/>
          <w:szCs w:val="22"/>
          <w:rtl/>
        </w:rPr>
        <w:t>.</w:t>
      </w:r>
    </w:p>
    <w:p w14:paraId="513E7B7C" w14:textId="651430D8" w:rsidR="00DC7841" w:rsidRDefault="00DC7841" w:rsidP="001E14F2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</w:p>
    <w:p w14:paraId="71484AFB" w14:textId="79AFB1DE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majority of separator failures are caused by re-entrainment. This is the mechanism that </w:t>
      </w:r>
    </w:p>
    <w:p w14:paraId="0570334E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occurs as the gas throughput is increased beyond the tolerable limit. Gas moving through the </w:t>
      </w:r>
    </w:p>
    <w:p w14:paraId="3A8CF2D2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mist extractor exerts a drag force on the liquid film of the mist eliminator, causing it to be </w:t>
      </w:r>
    </w:p>
    <w:p w14:paraId="21CE6521" w14:textId="49D01DD4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pulled toward the trailing edge of the device. If the drag is excessive, the liquid will be torn off </w:t>
      </w:r>
    </w:p>
    <w:p w14:paraId="5A5B2E96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the element and carried away by the gas stream. As flow rate increases, the contact efficiency </w:t>
      </w:r>
    </w:p>
    <w:p w14:paraId="00001F55" w14:textId="060A75F0" w:rsidR="00DC7841" w:rsidRP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of most mist eliminators improves.</w:t>
      </w:r>
    </w:p>
    <w:p w14:paraId="2879AC88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Therefore, increasing gas flow yields improved droplet capture, but also increases re-</w:t>
      </w:r>
    </w:p>
    <w:p w14:paraId="739FC876" w14:textId="6447905A" w:rsidR="00DC7841" w:rsidRP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entrainment which results in liquid carryover and limits separation capacity.</w:t>
      </w:r>
    </w:p>
    <w:p w14:paraId="50838AB1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most common style of mesh mist eliminator used in gas processing is a 100 mm to 150 </w:t>
      </w:r>
    </w:p>
    <w:p w14:paraId="1D89B111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mm thick crimped wire mesh pad with 144 to 192 kg/m3 bulk density. High droplet removal </w:t>
      </w:r>
    </w:p>
    <w:p w14:paraId="1EACA7FC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efficiency for droplets 10 microns and larger is common for the above design. Other designs </w:t>
      </w:r>
    </w:p>
    <w:p w14:paraId="20B8E86A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include fiber mesh, mixed wire and fiber mesh, multiple mesh density layers, and special </w:t>
      </w:r>
    </w:p>
    <w:p w14:paraId="00007486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drainage channels. The goals are either to increase removal efficiency at lower droplet </w:t>
      </w:r>
    </w:p>
    <w:p w14:paraId="3548D09A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diameters, promote better drainage and in turn less carryover, increase throughput for a given </w:t>
      </w:r>
    </w:p>
    <w:p w14:paraId="142159B2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mist eliminator area, reduce fouling, or a combination of the above. Manufacturers should be </w:t>
      </w:r>
    </w:p>
    <w:p w14:paraId="2472B887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contacted for specific designs. Mesh pads are not recommended for dirty or fouling service as </w:t>
      </w:r>
    </w:p>
    <w:p w14:paraId="3A806BD8" w14:textId="601DDECB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they tend to plug easily and can dislodge at high differential pressure.</w:t>
      </w:r>
    </w:p>
    <w:p w14:paraId="74F90415" w14:textId="101EA0E1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</w:p>
    <w:p w14:paraId="76BFAD04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Proper drainage of the mesh mist eliminator is essential to the operation of the unit. As the </w:t>
      </w:r>
    </w:p>
    <w:p w14:paraId="4307CB2E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gas velocity increases at a given inlet liquid loading, the liquid continues to drain until a </w:t>
      </w:r>
    </w:p>
    <w:p w14:paraId="3506CCD6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limiting load point is reached, at which point substantial liquid will carry over with the gas flow. </w:t>
      </w:r>
    </w:p>
    <w:p w14:paraId="00A1CCCC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Most mesh mist eliminator designs are based on the load point velocity. The load point will </w:t>
      </w:r>
    </w:p>
    <w:p w14:paraId="0AC77FCD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depend on the mist eliminator orientation, since the drainage mechanism is different as the </w:t>
      </w:r>
    </w:p>
    <w:p w14:paraId="461B0B8B" w14:textId="227E923F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pad orientation changes.</w:t>
      </w:r>
    </w:p>
    <w:p w14:paraId="7CF310D1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  <w:rtl/>
        </w:rPr>
      </w:pPr>
    </w:p>
    <w:p w14:paraId="0D806356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  <w:rtl/>
        </w:rPr>
      </w:pPr>
    </w:p>
    <w:p w14:paraId="6F78F433" w14:textId="77777777" w:rsidR="00DC7841" w:rsidRDefault="00DC7841" w:rsidP="00DC7841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</w:p>
    <w:p w14:paraId="0E445446" w14:textId="641AA73C" w:rsidR="00DC7841" w:rsidRDefault="00DC7841" w:rsidP="00DC7841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54354DE" wp14:editId="07F90D7B">
            <wp:simplePos x="0" y="0"/>
            <wp:positionH relativeFrom="column">
              <wp:posOffset>31419</wp:posOffset>
            </wp:positionH>
            <wp:positionV relativeFrom="paragraph">
              <wp:posOffset>289560</wp:posOffset>
            </wp:positionV>
            <wp:extent cx="6137910" cy="2377440"/>
            <wp:effectExtent l="0" t="0" r="0" b="3810"/>
            <wp:wrapSquare wrapText="bothSides"/>
            <wp:docPr id="10242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Wire Mesh Mist Eliminator</w:t>
      </w:r>
    </w:p>
    <w:p w14:paraId="5FB48456" w14:textId="1664068E" w:rsidR="00DC7841" w:rsidRPr="00DC7841" w:rsidRDefault="00DC7841" w:rsidP="00DC7841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</w:p>
    <w:p w14:paraId="0D56D62E" w14:textId="77777777" w:rsidR="00DC7841" w:rsidRPr="0075789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757891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Vane Mist Eliminators </w:t>
      </w:r>
    </w:p>
    <w:p w14:paraId="5F5FDB09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Vane or chevron-type mist eliminators (vane-pack) use relatively closely spaced blades </w:t>
      </w:r>
    </w:p>
    <w:p w14:paraId="1641E368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arranged to provide sinusoidal or zig-zag gas flow paths. The changes in gas flow direction </w:t>
      </w:r>
    </w:p>
    <w:p w14:paraId="26064D4D" w14:textId="77777777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combined with the inertia of the entrained liquid droplets cause impingement of the droplets </w:t>
      </w:r>
    </w:p>
    <w:p w14:paraId="4C75F1B5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onto the plate surface, followed by coalescence and drainage of the liquid to the liquid </w:t>
      </w:r>
    </w:p>
    <w:p w14:paraId="521507AA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collection section of the separator. Vane packs may be installed in either horizontal or vertical </w:t>
      </w:r>
    </w:p>
    <w:p w14:paraId="5DB2BB5A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orientations. Various vane styles are available, including those with and without pockets (both </w:t>
      </w:r>
    </w:p>
    <w:p w14:paraId="27837FCB" w14:textId="0BD3F6E1" w:rsidR="00DC7841" w:rsidRP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single and double pockets) to promote liquid drainage. </w:t>
      </w:r>
    </w:p>
    <w:p w14:paraId="67E89E48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Vanes with pockets, allow a higher gas throughput per flow area due to enhanced drainage, </w:t>
      </w:r>
    </w:p>
    <w:p w14:paraId="2E641256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but are not typically used in highly fouling service. Fig. 7-11 shows a horizontal, pocketed </w:t>
      </w:r>
    </w:p>
    <w:p w14:paraId="0159820C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vane-type mist eliminator. Vane capacity is reduced for vertical up flow applications relative to </w:t>
      </w:r>
    </w:p>
    <w:p w14:paraId="373EA76B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horizontal flow. Key performance parameters for vanes are droplet removal efficiency and gas </w:t>
      </w:r>
    </w:p>
    <w:p w14:paraId="773B8178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handling capacity. Capture efficiency for a given droplet size depends on the vane design, gas </w:t>
      </w:r>
    </w:p>
    <w:p w14:paraId="58C3A5F1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velocity, gas viscosity and other parameters. Simple vanes with no pockets are typically </w:t>
      </w:r>
    </w:p>
    <w:p w14:paraId="0124D1AA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capable of capturing 40 microns droplets, pocketed vanes are capable of 20 microns, and </w:t>
      </w:r>
    </w:p>
    <w:p w14:paraId="24B4EE89" w14:textId="2946B779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highly complex vanes of 10-20 microns at favorable</w:t>
      </w:r>
      <w:r w:rsidR="00FA530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operating conditions. Maximum vane </w:t>
      </w:r>
    </w:p>
    <w:p w14:paraId="5D7E863F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capacity is set to limit re-entrainment. The Souder-Brown equation (Equation 7-11) and the </w:t>
      </w:r>
    </w:p>
    <w:p w14:paraId="0DF8786F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load/sizing K factor are frequently used for describing the capacity of vane-type mist </w:t>
      </w:r>
    </w:p>
    <w:p w14:paraId="40422198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eliminators. Manufactures provide typical K factors for the various styles. The capacity for a </w:t>
      </w:r>
    </w:p>
    <w:p w14:paraId="2474CB0A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particular vane service may be limited due to the liquid load to the device, liquid viscosity, </w:t>
      </w:r>
    </w:p>
    <w:p w14:paraId="5C6BCAAA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foaming tendency, liquid surface tension, gas mal-distribution, and flow surges. These factors </w:t>
      </w:r>
    </w:p>
    <w:p w14:paraId="07920D4E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are not necessarily directly related to the </w:t>
      </w:r>
      <w:proofErr w:type="spellStart"/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Souders</w:t>
      </w:r>
      <w:proofErr w:type="spellEnd"/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-Brown K value. Manufacturer guidance is </w:t>
      </w:r>
    </w:p>
    <w:p w14:paraId="2E76D809" w14:textId="2E4AD31F" w:rsidR="00DC7841" w:rsidRP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necessary for a Design.</w:t>
      </w:r>
    </w:p>
    <w:p w14:paraId="0810BF7B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Testing has shown that for mesh type mist eliminators the </w:t>
      </w:r>
      <w:proofErr w:type="gramStart"/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low pressure</w:t>
      </w:r>
      <w:proofErr w:type="gramEnd"/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air-water droplet </w:t>
      </w:r>
    </w:p>
    <w:p w14:paraId="4A4368C9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removal efficiency experimental results correlate reasonably well with higher pressure gas-</w:t>
      </w:r>
    </w:p>
    <w:p w14:paraId="07BB6DAA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hydrocarbon liquid systems. Vane packs on the other hand show a drop-off in removal </w:t>
      </w:r>
    </w:p>
    <w:p w14:paraId="66078BB1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efficiency as pressure increases. This is primarily due to the decreased allowable design gas </w:t>
      </w:r>
    </w:p>
    <w:p w14:paraId="12A0CAD9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velocity caused by the increased gas density. As gas velocity decreases, droplet inertia </w:t>
      </w:r>
    </w:p>
    <w:p w14:paraId="3B22A6C9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decreases, and the droplets tend to follow the gas streamlines through the vane passages </w:t>
      </w:r>
    </w:p>
    <w:p w14:paraId="3916E3AE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more easily. As a result, droplets are able to exit the vane pack without being captured. Mesh </w:t>
      </w:r>
    </w:p>
    <w:p w14:paraId="51BFBD1F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pads also rely on velocity/droplet inertia to remove liquid droplets via</w:t>
      </w: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  <w:t xml:space="preserve"> </w:t>
      </w: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impingement, but they </w:t>
      </w:r>
    </w:p>
    <w:p w14:paraId="4D345E45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are less susceptible to efficiency reduction than vane packs because mesh pads have far </w:t>
      </w:r>
    </w:p>
    <w:p w14:paraId="78625932" w14:textId="43C73B22" w:rsidR="00DC7841" w:rsidRP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more collection “targets”, </w:t>
      </w:r>
      <w:proofErr w:type="gramStart"/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i.e.</w:t>
      </w:r>
      <w:proofErr w:type="gramEnd"/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wire/fiber filaments.</w:t>
      </w:r>
    </w:p>
    <w:p w14:paraId="4B8AE79C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Turndown is generally more of a concern with vane-packs than wire mesh, with droplet </w:t>
      </w:r>
    </w:p>
    <w:p w14:paraId="0F574F0E" w14:textId="77777777" w:rsidR="00DE456C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removal efficiency decreasing measurably as velocity decreases from design. Vane packs are </w:t>
      </w:r>
    </w:p>
    <w:p w14:paraId="00500D71" w14:textId="2AE431CD" w:rsid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more tolerant to dirt and fouling than mesh due to the large passage size. </w:t>
      </w:r>
    </w:p>
    <w:p w14:paraId="15CCB06A" w14:textId="77777777" w:rsidR="00DE456C" w:rsidRDefault="00DE456C" w:rsidP="00DC7841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</w:p>
    <w:p w14:paraId="41ABBFF0" w14:textId="77777777" w:rsidR="00DE456C" w:rsidRDefault="00DE456C" w:rsidP="00DC7841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</w:p>
    <w:p w14:paraId="6C8C7169" w14:textId="68989C29" w:rsidR="00DC7841" w:rsidRPr="00DC7841" w:rsidRDefault="00DC7841" w:rsidP="00DC7841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Cross-Section of Vane Element Mist Extractor and Typical Vane Pack</w:t>
      </w:r>
    </w:p>
    <w:p w14:paraId="1B45B38C" w14:textId="55A718A2" w:rsidR="00DC7841" w:rsidRPr="00DC7841" w:rsidRDefault="00DE456C" w:rsidP="00DC7841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88F5E61" wp14:editId="4A357754">
            <wp:simplePos x="0" y="0"/>
            <wp:positionH relativeFrom="margin">
              <wp:align>left</wp:align>
            </wp:positionH>
            <wp:positionV relativeFrom="paragraph">
              <wp:posOffset>2270760</wp:posOffset>
            </wp:positionV>
            <wp:extent cx="5907405" cy="4911725"/>
            <wp:effectExtent l="0" t="0" r="0" b="3175"/>
            <wp:wrapSquare wrapText="bothSides"/>
            <wp:docPr id="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447197D-9E2B-90B5-CF6C-65EB397296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447197D-9E2B-90B5-CF6C-65EB397296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C7841">
        <w:rPr>
          <w:noProof/>
        </w:rPr>
        <w:drawing>
          <wp:inline distT="0" distB="0" distL="0" distR="0" wp14:anchorId="0A938A29" wp14:editId="699DA11B">
            <wp:extent cx="5943600" cy="1966595"/>
            <wp:effectExtent l="0" t="0" r="0" b="0"/>
            <wp:docPr id="11266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8AEF71" w14:textId="4124DA65" w:rsidR="00DE456C" w:rsidRPr="00757891" w:rsidRDefault="00DC7841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  <w:rtl/>
        </w:rPr>
      </w:pPr>
      <w:r w:rsidRPr="00DC784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  <w:lastRenderedPageBreak/>
        <w:t xml:space="preserve"> </w:t>
      </w:r>
      <w:r w:rsidR="00DE456C" w:rsidRPr="00757891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Separation Efficiency and Sizing Considerations for Wire Mesh Mist Eliminators </w:t>
      </w:r>
    </w:p>
    <w:p w14:paraId="660AE5FB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work horse mist eliminator of the process industry for more than 60 years has been the </w:t>
      </w:r>
    </w:p>
    <w:p w14:paraId="032F4BDE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conventional crimped wire mesh mist eliminator (single wire filament, and density). This </w:t>
      </w:r>
    </w:p>
    <w:p w14:paraId="2BF6253C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design is still applicable for a wide variety of gas processing applications. Today however, </w:t>
      </w:r>
    </w:p>
    <w:p w14:paraId="04B87340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there is a wide variety of advanced designs using the concept of composites (polymer fibers </w:t>
      </w:r>
    </w:p>
    <w:p w14:paraId="6F02893B" w14:textId="66FA8632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woven into the wire mesh), complex multi-layer (different density and or filament size in </w:t>
      </w:r>
    </w:p>
    <w:p w14:paraId="6FD042FF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layers), drainage channels, or other concepts. Each design will have its own characteristic </w:t>
      </w:r>
    </w:p>
    <w:p w14:paraId="5CCABF4D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droplet removal efficiency at standard conditions, ability to tolerate liquid load, and throughput </w:t>
      </w:r>
    </w:p>
    <w:p w14:paraId="1F3470FC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capacity. Difficult applications in the gas treating industry are those with small droplet size </w:t>
      </w:r>
    </w:p>
    <w:p w14:paraId="41F436D3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(</w:t>
      </w:r>
      <w:proofErr w:type="gramStart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low</w:t>
      </w:r>
      <w:proofErr w:type="gramEnd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temperature treating separators, low surface tension high pressure light hydrocarbons), </w:t>
      </w:r>
    </w:p>
    <w:p w14:paraId="72B0D192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high viscosity (glycols, sulfur) and stringent outlet specifications (low temperature treating, </w:t>
      </w:r>
    </w:p>
    <w:p w14:paraId="2AD5CBDC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amines and glycols). Internals suppliers should be consulted to provide the optimum </w:t>
      </w:r>
    </w:p>
    <w:p w14:paraId="43FEED16" w14:textId="0464D1EB" w:rsidR="00DE456C" w:rsidRP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alternatives for these applications. </w:t>
      </w:r>
    </w:p>
    <w:p w14:paraId="47AABAF2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For any selected style, mist eliminator supplier can provide the d95 (droplet size for 95% </w:t>
      </w:r>
    </w:p>
    <w:p w14:paraId="5DD28398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removal efficiency), and for a given an estimated inlet droplet size distribution, an overall </w:t>
      </w:r>
    </w:p>
    <w:p w14:paraId="1314670E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separation efficiency. Sizing for wire mesh mist eliminators is based on operating the mist </w:t>
      </w:r>
    </w:p>
    <w:p w14:paraId="076CCEE2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eliminator at a maximum flow rate which is a safe distance from the flood point at the </w:t>
      </w:r>
    </w:p>
    <w:p w14:paraId="3ECCADCD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operating conditions. The </w:t>
      </w:r>
      <w:proofErr w:type="spellStart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Souders</w:t>
      </w:r>
      <w:proofErr w:type="spellEnd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-Brown K value (Equation 7-11) has been found to be a </w:t>
      </w:r>
    </w:p>
    <w:p w14:paraId="6DC3BC37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good correlating factor for determining this velocity. A conventional, 192 kg/m3, 0.3 mm </w:t>
      </w:r>
    </w:p>
    <w:p w14:paraId="0D96BD88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filament, crimped wire mesh mist eliminator, will typically have a design K value of 0.11 m/s, </w:t>
      </w:r>
    </w:p>
    <w:p w14:paraId="579B326F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for vertical flow to the mist eliminator, at low pressure, low liquid/ gas load, and liquid viscosity </w:t>
      </w:r>
    </w:p>
    <w:p w14:paraId="0422BAD3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of 1.0 </w:t>
      </w:r>
      <w:proofErr w:type="spellStart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mPa.s</w:t>
      </w:r>
      <w:proofErr w:type="spellEnd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or lower. In horizontal gas flow, a design K value of 0.13 is typical for these </w:t>
      </w:r>
    </w:p>
    <w:p w14:paraId="371B9597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conditions. At other conditions, the design K value may be lower, due to the liquid/gas flow </w:t>
      </w:r>
    </w:p>
    <w:p w14:paraId="095C7B7E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parameter(Φ) to the </w:t>
      </w:r>
      <w:proofErr w:type="gramStart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device(</w:t>
      </w:r>
      <w:proofErr w:type="gramEnd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Φ=</w:t>
      </w:r>
      <w:proofErr w:type="spellStart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Wg</w:t>
      </w:r>
      <w:proofErr w:type="spellEnd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/</w:t>
      </w:r>
      <w:proofErr w:type="spellStart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Wl</w:t>
      </w:r>
      <w:proofErr w:type="spellEnd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(</w:t>
      </w:r>
      <w:proofErr w:type="spellStart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ρg</w:t>
      </w:r>
      <w:proofErr w:type="spellEnd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/ </w:t>
      </w:r>
      <w:proofErr w:type="spellStart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ρl</w:t>
      </w:r>
      <w:proofErr w:type="spellEnd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)0.5), liquid viscosity, foaming tendency, liquid </w:t>
      </w:r>
    </w:p>
    <w:p w14:paraId="0C0A9210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surface tension, gas mal-distribution, and flow surges. Note, that the average droplet size to </w:t>
      </w:r>
    </w:p>
    <w:p w14:paraId="5D2CE1E2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separator, the type of inlet distributor, and the device spacing in the vessel can affect the </w:t>
      </w:r>
    </w:p>
    <w:p w14:paraId="133A1866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gas/liquid flow parameter at the mist eliminator for a given set of inlet conditions to the </w:t>
      </w:r>
    </w:p>
    <w:p w14:paraId="65CD89FC" w14:textId="1DE271F2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separator.</w:t>
      </w:r>
    </w:p>
    <w:p w14:paraId="01AC4433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For gas treating applications, liquid viscosity is important mainly for high viscosity fluids, such </w:t>
      </w:r>
    </w:p>
    <w:p w14:paraId="32B6BFDD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as glycols and sulfur. Surface tension is important for low surface tension light hydrocarbon </w:t>
      </w:r>
    </w:p>
    <w:p w14:paraId="0A19978D" w14:textId="539757A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fluids, typically found in low temperature gas processing. Fabian10 proposed that it is prudent </w:t>
      </w:r>
    </w:p>
    <w:p w14:paraId="7967C195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to de-rate mist eliminators at pressures above 690 kPa (ga). This de-rating is not for pressure </w:t>
      </w:r>
    </w:p>
    <w:p w14:paraId="1E2A14C6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per se, but rather for the potential for local high velocity areas, as the mist eliminator </w:t>
      </w:r>
    </w:p>
    <w:p w14:paraId="6F09C2B8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becomes</w:t>
      </w:r>
      <w:r>
        <w:rPr>
          <w:rFonts w:asciiTheme="minorBidi" w:eastAsiaTheme="minorEastAsia" w:hAnsiTheme="minorBidi" w:cstheme="minorBidi" w:hint="cs"/>
          <w:color w:val="000000" w:themeColor="text1"/>
          <w:spacing w:val="2"/>
          <w:kern w:val="24"/>
          <w:sz w:val="22"/>
          <w:szCs w:val="22"/>
          <w:rtl/>
        </w:rPr>
        <w:t xml:space="preserve"> </w:t>
      </w: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more compact at higher pressures. These de-rating factors are shown in Fig. 736. </w:t>
      </w:r>
    </w:p>
    <w:p w14:paraId="1CD255F1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Systems known to foam, such as amines and glycols should be de-rated, in a similar manner </w:t>
      </w:r>
    </w:p>
    <w:p w14:paraId="1383FC60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to a system factor for trays or packing in these services. In addition, it is common to apply a </w:t>
      </w:r>
    </w:p>
    <w:p w14:paraId="442C627A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system factor to the gas design flow rate, which can vary from 1.05 to 1.2 depending on the </w:t>
      </w:r>
    </w:p>
    <w:p w14:paraId="7AD582C4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application (</w:t>
      </w:r>
      <w:proofErr w:type="gramStart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i.e.</w:t>
      </w:r>
      <w:proofErr w:type="gramEnd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inlet production, steady state gas processing, gas compression). For many </w:t>
      </w:r>
    </w:p>
    <w:p w14:paraId="52B6CDDB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services in the gas treating industry that handle light hydrocarbons gases and liquids at low </w:t>
      </w:r>
    </w:p>
    <w:p w14:paraId="1F36C939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liquid load, with a conventional wire mesh mist eliminator, use of a K value of 0.11, de-rated </w:t>
      </w:r>
    </w:p>
    <w:p w14:paraId="59F01EF1" w14:textId="4A043A20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per Fig. 7-36, will provide an acceptable design. </w:t>
      </w:r>
    </w:p>
    <w:p w14:paraId="17250C6D" w14:textId="035A77BC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</w:p>
    <w:p w14:paraId="09367C66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addition of the mesh pad to the vertical separator improves the demisting capability of the </w:t>
      </w:r>
    </w:p>
    <w:p w14:paraId="15185A4E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separator. Vertical separators with mesh pads have moderate capacity, high liquid droplet </w:t>
      </w:r>
    </w:p>
    <w:p w14:paraId="44448779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removal efficiency, high turndown ratio, and low pressure drop. The overall efficiency of a </w:t>
      </w:r>
    </w:p>
    <w:p w14:paraId="79A04C59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separator with a mesh pad is dependent on the liquid droplet size distribution and the liquid </w:t>
      </w:r>
    </w:p>
    <w:p w14:paraId="646BE62C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load at the pad. A supplier can typically guarantee an overall efficiency of 99% at 7-10 </w:t>
      </w:r>
    </w:p>
    <w:p w14:paraId="750B73D3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microns for a conventional high efficiency wire mesh mist eliminator. For material balance </w:t>
      </w:r>
    </w:p>
    <w:p w14:paraId="3C62E648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purposes, an overall liquid removal efficiency of greater than 99% can be assumed for most </w:t>
      </w:r>
    </w:p>
    <w:p w14:paraId="79E91267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applications. Vertical separators with mesh pads are recommended for applications </w:t>
      </w:r>
      <w:proofErr w:type="gramStart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where</w:t>
      </w:r>
      <w:proofErr w:type="gramEnd"/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</w:p>
    <w:p w14:paraId="6624EFF5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vapor flow is the controlling condition. They can handle a moderate liquid load to the pad in </w:t>
      </w:r>
    </w:p>
    <w:p w14:paraId="21AA9401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form of droplets. The design K value can be affected by the liquid load to the device, </w:t>
      </w:r>
    </w:p>
    <w:p w14:paraId="21C44CD5" w14:textId="597F0DD4" w:rsidR="00DE456C" w:rsidRDefault="00757891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therefore,</w:t>
      </w:r>
      <w:r w:rsidR="00DE456C"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proper selection of the feed inlet device is essential. Vertical wire mesh separators </w:t>
      </w:r>
    </w:p>
    <w:p w14:paraId="3D57B221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can be used when limited upstream pipe slugs are present, if sufficient liquid surge volume is </w:t>
      </w:r>
    </w:p>
    <w:p w14:paraId="47A615BF" w14:textId="77777777" w:rsid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included. They are not recommended for fouling service and for highly viscous liquids when </w:t>
      </w:r>
    </w:p>
    <w:p w14:paraId="0FA4C9DC" w14:textId="68595F33" w:rsidR="00DE456C" w:rsidRP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de-gassing requirement determines the vessel diameter. </w:t>
      </w:r>
    </w:p>
    <w:p w14:paraId="40B01B5F" w14:textId="77777777" w:rsidR="00DE456C" w:rsidRP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0F3217E7" w14:textId="16C6DB08" w:rsidR="00DE456C" w:rsidRPr="00DE456C" w:rsidRDefault="00DE456C" w:rsidP="00DE456C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DE456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</w:p>
    <w:p w14:paraId="6C2F5DFA" w14:textId="25DA4607" w:rsidR="00DC7841" w:rsidRPr="00DC7841" w:rsidRDefault="00DC7841" w:rsidP="00DE456C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6CBD4C42" w14:textId="44644490" w:rsidR="00DC7841" w:rsidRP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020E85F9" w14:textId="77777777" w:rsidR="00DC7841" w:rsidRPr="00DC7841" w:rsidRDefault="00DC7841" w:rsidP="00DC7841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52A2ACCD" w14:textId="77777777" w:rsidR="00DC7841" w:rsidRPr="001E14F2" w:rsidRDefault="00DC7841" w:rsidP="001E14F2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50D8DF3D" w14:textId="4231BDE5" w:rsidR="001E14F2" w:rsidRPr="001E14F2" w:rsidRDefault="001E14F2" w:rsidP="001E14F2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1E14F2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</w:p>
    <w:p w14:paraId="7925C535" w14:textId="390B6D8D" w:rsidR="001E14F2" w:rsidRPr="001E14F2" w:rsidRDefault="001E14F2" w:rsidP="001E14F2">
      <w:pPr>
        <w:rPr>
          <w:rFonts w:asciiTheme="minorBidi" w:hAnsiTheme="minorBidi"/>
          <w:rtl/>
        </w:rPr>
      </w:pPr>
    </w:p>
    <w:p w14:paraId="06769843" w14:textId="0EBBF43F" w:rsidR="001E14F2" w:rsidRPr="001E14F2" w:rsidRDefault="001E14F2" w:rsidP="001E14F2">
      <w:pPr>
        <w:rPr>
          <w:rtl/>
        </w:rPr>
      </w:pPr>
    </w:p>
    <w:p w14:paraId="5B95C750" w14:textId="1C0C2B45" w:rsidR="001E14F2" w:rsidRPr="001E14F2" w:rsidRDefault="001E14F2" w:rsidP="001E14F2">
      <w:pPr>
        <w:rPr>
          <w:rtl/>
        </w:rPr>
      </w:pPr>
    </w:p>
    <w:p w14:paraId="19E4BC6D" w14:textId="771D6A93" w:rsidR="001E14F2" w:rsidRPr="001E14F2" w:rsidRDefault="001E14F2" w:rsidP="001E14F2">
      <w:pPr>
        <w:rPr>
          <w:rtl/>
        </w:rPr>
      </w:pPr>
    </w:p>
    <w:p w14:paraId="3E8E8675" w14:textId="7CC9167C" w:rsidR="001E14F2" w:rsidRPr="001E14F2" w:rsidRDefault="001E14F2" w:rsidP="001E14F2">
      <w:pPr>
        <w:rPr>
          <w:rtl/>
        </w:rPr>
      </w:pPr>
    </w:p>
    <w:p w14:paraId="49708709" w14:textId="7CF94500" w:rsidR="001E14F2" w:rsidRPr="001E14F2" w:rsidRDefault="001E14F2" w:rsidP="001E14F2">
      <w:pPr>
        <w:rPr>
          <w:rtl/>
        </w:rPr>
      </w:pPr>
    </w:p>
    <w:p w14:paraId="01D8FDF3" w14:textId="7C930AF2" w:rsidR="001E14F2" w:rsidRPr="001E14F2" w:rsidRDefault="001E14F2" w:rsidP="001E14F2">
      <w:pPr>
        <w:rPr>
          <w:rtl/>
        </w:rPr>
      </w:pPr>
    </w:p>
    <w:p w14:paraId="3017E48C" w14:textId="1FA7985E" w:rsidR="001E14F2" w:rsidRPr="001E14F2" w:rsidRDefault="001E14F2" w:rsidP="001E14F2">
      <w:pPr>
        <w:rPr>
          <w:rtl/>
        </w:rPr>
      </w:pPr>
    </w:p>
    <w:p w14:paraId="57E02525" w14:textId="521F0C2B" w:rsidR="00B368DA" w:rsidRDefault="00DE456C" w:rsidP="00B368DA">
      <w:pPr>
        <w:spacing w:before="280" w:after="40" w:line="228" w:lineRule="auto"/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rtl/>
        </w:rPr>
      </w:pPr>
      <w:r w:rsidRPr="00DE456C">
        <w:rPr>
          <w:rFonts w:asciiTheme="minorBidi" w:eastAsiaTheme="minorEastAsia" w:hAnsiTheme="minorBidi"/>
          <w:color w:val="000000" w:themeColor="text1"/>
          <w:spacing w:val="2"/>
          <w:kern w:val="24"/>
        </w:rPr>
        <w:lastRenderedPageBreak/>
        <w:t>De-rating factor to K-value for pressure</w:t>
      </w:r>
    </w:p>
    <w:p w14:paraId="42C4664D" w14:textId="75E702A2" w:rsidR="00B368DA" w:rsidRDefault="00B368DA" w:rsidP="00DE456C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  <w:rtl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13DFF0B" wp14:editId="62F452F2">
            <wp:simplePos x="0" y="0"/>
            <wp:positionH relativeFrom="margin">
              <wp:posOffset>556591</wp:posOffset>
            </wp:positionH>
            <wp:positionV relativeFrom="paragraph">
              <wp:posOffset>134676</wp:posOffset>
            </wp:positionV>
            <wp:extent cx="5095875" cy="2414905"/>
            <wp:effectExtent l="0" t="0" r="9525" b="4445"/>
            <wp:wrapSquare wrapText="bothSides"/>
            <wp:docPr id="7" name="Picture 7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41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E5F9A1" w14:textId="462A2854" w:rsidR="00B368DA" w:rsidRDefault="00B368DA" w:rsidP="00DE456C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  <w:rtl/>
        </w:rPr>
      </w:pPr>
    </w:p>
    <w:p w14:paraId="2EF9AC89" w14:textId="77777777" w:rsidR="00B368DA" w:rsidRDefault="00B368DA" w:rsidP="00DE456C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  <w:rtl/>
        </w:rPr>
      </w:pPr>
    </w:p>
    <w:p w14:paraId="7221F8B3" w14:textId="77777777" w:rsidR="00B368DA" w:rsidRDefault="00B368DA" w:rsidP="00DE456C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  <w:rtl/>
        </w:rPr>
      </w:pPr>
    </w:p>
    <w:p w14:paraId="170851C6" w14:textId="77777777" w:rsidR="00B368DA" w:rsidRDefault="00B368DA" w:rsidP="00DE456C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  <w:rtl/>
        </w:rPr>
      </w:pPr>
    </w:p>
    <w:p w14:paraId="6AFB2E72" w14:textId="77777777" w:rsidR="00B368DA" w:rsidRDefault="00B368DA" w:rsidP="00DE456C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  <w:rtl/>
        </w:rPr>
      </w:pPr>
    </w:p>
    <w:p w14:paraId="2064FA4D" w14:textId="77777777" w:rsidR="00B368DA" w:rsidRDefault="00B368DA" w:rsidP="00DE456C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  <w:rtl/>
        </w:rPr>
      </w:pPr>
    </w:p>
    <w:p w14:paraId="10C87E71" w14:textId="77777777" w:rsidR="00B368DA" w:rsidRDefault="00B368DA" w:rsidP="00DE456C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  <w:rtl/>
        </w:rPr>
      </w:pPr>
    </w:p>
    <w:p w14:paraId="7B8D08E4" w14:textId="75D89858" w:rsidR="001E14F2" w:rsidRPr="00DE456C" w:rsidRDefault="00DE456C" w:rsidP="00B368DA">
      <w:pPr>
        <w:spacing w:before="280" w:after="40" w:line="228" w:lineRule="auto"/>
        <w:jc w:val="center"/>
        <w:rPr>
          <w:rFonts w:asciiTheme="minorBidi" w:eastAsia="Times New Roman" w:hAnsiTheme="minorBidi"/>
          <w:rtl/>
        </w:rPr>
      </w:pPr>
      <w:r w:rsidRPr="00DE456C">
        <w:rPr>
          <w:rFonts w:asciiTheme="minorBidi" w:eastAsiaTheme="minorEastAsia" w:hAnsiTheme="minorBidi"/>
          <w:color w:val="000000" w:themeColor="text1"/>
          <w:spacing w:val="2"/>
          <w:kern w:val="24"/>
        </w:rPr>
        <w:t>Typical Saunders Brown K values for mist</w:t>
      </w:r>
      <w:r w:rsidR="00B368DA">
        <w:rPr>
          <w:rFonts w:asciiTheme="minorBidi" w:eastAsiaTheme="minorEastAsia" w:hAnsiTheme="minorBidi" w:hint="cs"/>
          <w:color w:val="000000" w:themeColor="text1"/>
          <w:spacing w:val="2"/>
          <w:kern w:val="24"/>
          <w:rtl/>
        </w:rPr>
        <w:t>-</w:t>
      </w:r>
      <w:r w:rsidRPr="00DE456C">
        <w:rPr>
          <w:rFonts w:asciiTheme="minorBidi" w:eastAsiaTheme="minorEastAsia" w:hAnsiTheme="minorBidi"/>
          <w:color w:val="000000" w:themeColor="text1"/>
          <w:spacing w:val="2"/>
          <w:kern w:val="24"/>
        </w:rPr>
        <w:t>eliminator device</w:t>
      </w:r>
    </w:p>
    <w:p w14:paraId="10CC12F9" w14:textId="2A2B8CB1" w:rsidR="001E14F2" w:rsidRPr="001E14F2" w:rsidRDefault="00B368DA" w:rsidP="001E14F2">
      <w:pPr>
        <w:rPr>
          <w:rtl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3C1335F" wp14:editId="1C8A046D">
            <wp:simplePos x="0" y="0"/>
            <wp:positionH relativeFrom="column">
              <wp:posOffset>564515</wp:posOffset>
            </wp:positionH>
            <wp:positionV relativeFrom="paragraph">
              <wp:posOffset>199390</wp:posOffset>
            </wp:positionV>
            <wp:extent cx="5048250" cy="4171950"/>
            <wp:effectExtent l="0" t="0" r="0" b="0"/>
            <wp:wrapSquare wrapText="bothSides"/>
            <wp:docPr id="8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54E6E1" w14:textId="7EA0F3EE" w:rsidR="001E14F2" w:rsidRPr="001E14F2" w:rsidRDefault="00B368DA" w:rsidP="00B368DA">
      <w:pPr>
        <w:tabs>
          <w:tab w:val="left" w:pos="3206"/>
        </w:tabs>
        <w:rPr>
          <w:rtl/>
        </w:rPr>
      </w:pPr>
      <w:r>
        <w:tab/>
      </w:r>
    </w:p>
    <w:p w14:paraId="52D43536" w14:textId="21281CAE" w:rsidR="001E14F2" w:rsidRDefault="001E14F2" w:rsidP="001E14F2"/>
    <w:p w14:paraId="1AE1044C" w14:textId="684918B0" w:rsidR="008A413A" w:rsidRDefault="008A413A" w:rsidP="001E14F2"/>
    <w:p w14:paraId="5744F419" w14:textId="0B554CF6" w:rsidR="008A413A" w:rsidRDefault="008A413A" w:rsidP="001E14F2"/>
    <w:p w14:paraId="62761FBB" w14:textId="68AC22C5" w:rsidR="008A413A" w:rsidRDefault="008A413A" w:rsidP="001E14F2"/>
    <w:p w14:paraId="2EBED79A" w14:textId="6A620855" w:rsidR="008A413A" w:rsidRDefault="008A413A" w:rsidP="001E14F2"/>
    <w:p w14:paraId="4DE69978" w14:textId="229A5C59" w:rsidR="008A413A" w:rsidRDefault="008A413A" w:rsidP="001E14F2"/>
    <w:p w14:paraId="16D58E50" w14:textId="19C14D96" w:rsidR="008A413A" w:rsidRDefault="008A413A" w:rsidP="001E14F2"/>
    <w:p w14:paraId="27CA21A6" w14:textId="1079B2F3" w:rsidR="008A413A" w:rsidRDefault="008A413A" w:rsidP="001E14F2"/>
    <w:p w14:paraId="27D2DF5B" w14:textId="5FCF800C" w:rsidR="008A413A" w:rsidRDefault="008A413A" w:rsidP="001E14F2"/>
    <w:p w14:paraId="36702BF8" w14:textId="08539A3F" w:rsidR="008A413A" w:rsidRDefault="008A413A" w:rsidP="001E14F2"/>
    <w:p w14:paraId="0A510B80" w14:textId="6232F235" w:rsidR="008A413A" w:rsidRDefault="008A413A" w:rsidP="001E14F2"/>
    <w:p w14:paraId="5782CABF" w14:textId="4FA8E604" w:rsidR="008A413A" w:rsidRDefault="008A413A" w:rsidP="001E14F2"/>
    <w:p w14:paraId="1D8CFF1F" w14:textId="45240FAB" w:rsidR="008A413A" w:rsidRDefault="008A413A" w:rsidP="001E14F2"/>
    <w:p w14:paraId="1379F0EF" w14:textId="481CC42F" w:rsidR="008A413A" w:rsidRDefault="008A413A" w:rsidP="001E14F2"/>
    <w:p w14:paraId="03ED89BE" w14:textId="76690653" w:rsidR="00204D0E" w:rsidRDefault="00204D0E" w:rsidP="001E14F2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89A8D3E" wp14:editId="55298ECD">
            <wp:simplePos x="0" y="0"/>
            <wp:positionH relativeFrom="column">
              <wp:posOffset>206457</wp:posOffset>
            </wp:positionH>
            <wp:positionV relativeFrom="paragraph">
              <wp:posOffset>303199</wp:posOffset>
            </wp:positionV>
            <wp:extent cx="5943600" cy="7394575"/>
            <wp:effectExtent l="0" t="0" r="0" b="0"/>
            <wp:wrapSquare wrapText="bothSides"/>
            <wp:docPr id="10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64B49A" w14:textId="6F73AFED" w:rsidR="00204D0E" w:rsidRDefault="00204D0E" w:rsidP="001E14F2"/>
    <w:p w14:paraId="2D97B9DE" w14:textId="40E79549" w:rsidR="00204D0E" w:rsidRDefault="00204D0E" w:rsidP="00204D0E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07B7F1D" wp14:editId="0F56E1FF">
            <wp:simplePos x="0" y="0"/>
            <wp:positionH relativeFrom="margin">
              <wp:align>right</wp:align>
            </wp:positionH>
            <wp:positionV relativeFrom="paragraph">
              <wp:posOffset>481772</wp:posOffset>
            </wp:positionV>
            <wp:extent cx="5740400" cy="6185535"/>
            <wp:effectExtent l="0" t="0" r="0" b="5715"/>
            <wp:wrapSquare wrapText="bothSides"/>
            <wp:docPr id="3074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618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Height Calculation</w:t>
      </w:r>
    </w:p>
    <w:p w14:paraId="5F8406CE" w14:textId="10B9BF2B" w:rsidR="00204D0E" w:rsidRPr="00204D0E" w:rsidRDefault="00204D0E" w:rsidP="00204D0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35AE6525" w14:textId="1A188FC7" w:rsidR="00204D0E" w:rsidRDefault="00204D0E" w:rsidP="00204D0E">
      <w:pPr>
        <w:tabs>
          <w:tab w:val="left" w:pos="1089"/>
        </w:tabs>
      </w:pPr>
      <w:r>
        <w:tab/>
      </w:r>
    </w:p>
    <w:p w14:paraId="3B508B0D" w14:textId="1709DEFE" w:rsidR="00204D0E" w:rsidRDefault="00204D0E" w:rsidP="00204D0E">
      <w:pPr>
        <w:tabs>
          <w:tab w:val="left" w:pos="1089"/>
        </w:tabs>
      </w:pPr>
    </w:p>
    <w:p w14:paraId="69D30166" w14:textId="70BC83BF" w:rsidR="00204D0E" w:rsidRDefault="00204D0E" w:rsidP="001E14F2">
      <w:r>
        <w:rPr>
          <w:noProof/>
        </w:rPr>
        <w:drawing>
          <wp:anchor distT="0" distB="0" distL="114300" distR="114300" simplePos="0" relativeHeight="251678720" behindDoc="0" locked="0" layoutInCell="1" allowOverlap="1" wp14:anchorId="05800211" wp14:editId="7D0A604D">
            <wp:simplePos x="0" y="0"/>
            <wp:positionH relativeFrom="column">
              <wp:posOffset>421005</wp:posOffset>
            </wp:positionH>
            <wp:positionV relativeFrom="paragraph">
              <wp:posOffset>123825</wp:posOffset>
            </wp:positionV>
            <wp:extent cx="5366385" cy="6774180"/>
            <wp:effectExtent l="0" t="0" r="5715" b="7620"/>
            <wp:wrapSquare wrapText="bothSides"/>
            <wp:docPr id="3075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677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D0CF6" w14:textId="6E72D8D8" w:rsidR="00204D0E" w:rsidRDefault="00204D0E" w:rsidP="001E14F2"/>
    <w:p w14:paraId="46F5CAAF" w14:textId="5E6D6AEC" w:rsidR="00204D0E" w:rsidRDefault="00204D0E" w:rsidP="001E14F2"/>
    <w:p w14:paraId="26ABC74A" w14:textId="27091669" w:rsidR="00204D0E" w:rsidRDefault="00204D0E" w:rsidP="001E14F2"/>
    <w:p w14:paraId="22AD7A49" w14:textId="74390893" w:rsidR="00204D0E" w:rsidRDefault="00204D0E" w:rsidP="001E14F2"/>
    <w:p w14:paraId="4B0AE93C" w14:textId="7CA28A1F" w:rsidR="00204D0E" w:rsidRDefault="00204D0E" w:rsidP="001E14F2"/>
    <w:p w14:paraId="0299B39D" w14:textId="5D8C3452" w:rsidR="00204D0E" w:rsidRDefault="00204D0E" w:rsidP="001E14F2"/>
    <w:p w14:paraId="66C02706" w14:textId="74A5FDF9" w:rsidR="00204D0E" w:rsidRDefault="00204D0E" w:rsidP="001E14F2"/>
    <w:p w14:paraId="1F0D2FC5" w14:textId="57EE6B36" w:rsidR="00204D0E" w:rsidRDefault="00204D0E" w:rsidP="001E14F2"/>
    <w:p w14:paraId="7093DDDE" w14:textId="73B37306" w:rsidR="00204D0E" w:rsidRDefault="00204D0E" w:rsidP="001E14F2"/>
    <w:p w14:paraId="4650A43E" w14:textId="1EB9AA21" w:rsidR="00204D0E" w:rsidRDefault="00204D0E" w:rsidP="001E14F2"/>
    <w:p w14:paraId="53C07207" w14:textId="18E35FAC" w:rsidR="00204D0E" w:rsidRDefault="00204D0E" w:rsidP="001E14F2"/>
    <w:p w14:paraId="65D9F6E4" w14:textId="75E16583" w:rsidR="00204D0E" w:rsidRDefault="00204D0E" w:rsidP="001E14F2"/>
    <w:p w14:paraId="630046E0" w14:textId="1CABFBFC" w:rsidR="00204D0E" w:rsidRDefault="00204D0E" w:rsidP="001E14F2"/>
    <w:p w14:paraId="0CEEA8A6" w14:textId="3AC8A153" w:rsidR="00204D0E" w:rsidRDefault="00204D0E" w:rsidP="001E14F2"/>
    <w:p w14:paraId="3DE1CFC2" w14:textId="1AEC20D1" w:rsidR="00204D0E" w:rsidRDefault="00204D0E" w:rsidP="001E14F2"/>
    <w:p w14:paraId="6FB3B582" w14:textId="5C473649" w:rsidR="00204D0E" w:rsidRDefault="00204D0E" w:rsidP="001E14F2"/>
    <w:p w14:paraId="32FA6450" w14:textId="4AE72A14" w:rsidR="00204D0E" w:rsidRDefault="00204D0E" w:rsidP="001E14F2"/>
    <w:p w14:paraId="21461304" w14:textId="18543A73" w:rsidR="00204D0E" w:rsidRDefault="00204D0E" w:rsidP="001E14F2"/>
    <w:p w14:paraId="725317E1" w14:textId="78C8053A" w:rsidR="00204D0E" w:rsidRDefault="00204D0E" w:rsidP="001E14F2"/>
    <w:p w14:paraId="2C7D70E4" w14:textId="6360A72E" w:rsidR="00204D0E" w:rsidRDefault="00204D0E" w:rsidP="001E14F2"/>
    <w:p w14:paraId="0DFA6D13" w14:textId="5B3731D1" w:rsidR="00204D0E" w:rsidRDefault="00204D0E" w:rsidP="001E14F2"/>
    <w:p w14:paraId="6F7EF671" w14:textId="74C12CE2" w:rsidR="00204D0E" w:rsidRDefault="00204D0E" w:rsidP="001E14F2"/>
    <w:p w14:paraId="31E3C03B" w14:textId="09526117" w:rsidR="00204D0E" w:rsidRDefault="00204D0E" w:rsidP="001E14F2"/>
    <w:p w14:paraId="38637809" w14:textId="5B00D273" w:rsidR="00204D0E" w:rsidRDefault="00204D0E" w:rsidP="001E14F2"/>
    <w:p w14:paraId="4996762B" w14:textId="2C403B25" w:rsidR="00204D0E" w:rsidRDefault="00204D0E" w:rsidP="001E14F2"/>
    <w:p w14:paraId="3729C705" w14:textId="06AFA901" w:rsidR="00204D0E" w:rsidRDefault="00204D0E" w:rsidP="001E14F2"/>
    <w:p w14:paraId="126E2AC3" w14:textId="0E268FE2" w:rsidR="00204D0E" w:rsidRDefault="00204D0E" w:rsidP="001E14F2">
      <w:r>
        <w:rPr>
          <w:noProof/>
        </w:rPr>
        <w:drawing>
          <wp:anchor distT="0" distB="0" distL="114300" distR="114300" simplePos="0" relativeHeight="251679744" behindDoc="0" locked="0" layoutInCell="1" allowOverlap="1" wp14:anchorId="198B2A49" wp14:editId="77A9B364">
            <wp:simplePos x="0" y="0"/>
            <wp:positionH relativeFrom="margin">
              <wp:align>right</wp:align>
            </wp:positionH>
            <wp:positionV relativeFrom="paragraph">
              <wp:posOffset>76973</wp:posOffset>
            </wp:positionV>
            <wp:extent cx="5499735" cy="6941185"/>
            <wp:effectExtent l="0" t="0" r="5715" b="0"/>
            <wp:wrapSquare wrapText="bothSides"/>
            <wp:docPr id="11" name="Picture 2" descr="C:\Users\markazi\Desktop\Capture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markazi\Desktop\Capture.PNG"/>
                    <pic:cNvPicPr>
                      <a:picLocks noGrp="1"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932" cy="6948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6A86AC" w14:textId="29BD6FD1" w:rsidR="00204D0E" w:rsidRPr="00204D0E" w:rsidRDefault="00204D0E" w:rsidP="00204D0E"/>
    <w:p w14:paraId="63777E2A" w14:textId="7A2FF7E8" w:rsidR="00204D0E" w:rsidRPr="00204D0E" w:rsidRDefault="00204D0E" w:rsidP="00204D0E"/>
    <w:p w14:paraId="1D4679A4" w14:textId="33B553E2" w:rsidR="00204D0E" w:rsidRPr="00204D0E" w:rsidRDefault="00204D0E" w:rsidP="00204D0E"/>
    <w:p w14:paraId="4E5FCDA2" w14:textId="4C609319" w:rsidR="00204D0E" w:rsidRPr="00204D0E" w:rsidRDefault="00204D0E" w:rsidP="00204D0E"/>
    <w:p w14:paraId="2FF7F85B" w14:textId="56FF7F78" w:rsidR="00204D0E" w:rsidRPr="00204D0E" w:rsidRDefault="00204D0E" w:rsidP="00204D0E"/>
    <w:p w14:paraId="22C9F237" w14:textId="385DF6BB" w:rsidR="00204D0E" w:rsidRPr="00204D0E" w:rsidRDefault="00204D0E" w:rsidP="00204D0E"/>
    <w:p w14:paraId="07CF3A1B" w14:textId="33F4CCF1" w:rsidR="00204D0E" w:rsidRPr="00204D0E" w:rsidRDefault="00204D0E" w:rsidP="00204D0E"/>
    <w:p w14:paraId="5166F6B1" w14:textId="7612C687" w:rsidR="00204D0E" w:rsidRPr="00204D0E" w:rsidRDefault="00204D0E" w:rsidP="00204D0E"/>
    <w:p w14:paraId="49572E44" w14:textId="3096BF0B" w:rsidR="00204D0E" w:rsidRPr="00204D0E" w:rsidRDefault="00204D0E" w:rsidP="00204D0E"/>
    <w:p w14:paraId="222BE8C2" w14:textId="098D1333" w:rsidR="00204D0E" w:rsidRPr="00204D0E" w:rsidRDefault="00204D0E" w:rsidP="00204D0E"/>
    <w:p w14:paraId="04265243" w14:textId="4D2E99CC" w:rsidR="00204D0E" w:rsidRPr="00204D0E" w:rsidRDefault="00204D0E" w:rsidP="00204D0E"/>
    <w:p w14:paraId="0FCF0F90" w14:textId="1594C2BC" w:rsidR="00204D0E" w:rsidRPr="00204D0E" w:rsidRDefault="00204D0E" w:rsidP="00204D0E"/>
    <w:p w14:paraId="06FF5B5A" w14:textId="0D602FE4" w:rsidR="00204D0E" w:rsidRPr="00204D0E" w:rsidRDefault="00204D0E" w:rsidP="00204D0E"/>
    <w:p w14:paraId="3E19E70A" w14:textId="02C140BB" w:rsidR="00204D0E" w:rsidRPr="00204D0E" w:rsidRDefault="00204D0E" w:rsidP="00204D0E"/>
    <w:p w14:paraId="4ADCEE18" w14:textId="18A6F65A" w:rsidR="00204D0E" w:rsidRPr="00204D0E" w:rsidRDefault="00204D0E" w:rsidP="00204D0E"/>
    <w:p w14:paraId="584586D4" w14:textId="7E524C54" w:rsidR="00204D0E" w:rsidRPr="00204D0E" w:rsidRDefault="00204D0E" w:rsidP="00204D0E"/>
    <w:p w14:paraId="36472023" w14:textId="61A8AEA9" w:rsidR="00204D0E" w:rsidRPr="00204D0E" w:rsidRDefault="00204D0E" w:rsidP="00204D0E"/>
    <w:p w14:paraId="1F418255" w14:textId="2F31B0CD" w:rsidR="00204D0E" w:rsidRPr="00204D0E" w:rsidRDefault="00204D0E" w:rsidP="00204D0E"/>
    <w:p w14:paraId="20586B9C" w14:textId="7B250FEB" w:rsidR="00204D0E" w:rsidRPr="00204D0E" w:rsidRDefault="00204D0E" w:rsidP="00204D0E"/>
    <w:p w14:paraId="57E098D0" w14:textId="5E5359DF" w:rsidR="00204D0E" w:rsidRPr="00204D0E" w:rsidRDefault="00204D0E" w:rsidP="00204D0E"/>
    <w:p w14:paraId="3EABB8F2" w14:textId="5CE2FC32" w:rsidR="00204D0E" w:rsidRPr="00204D0E" w:rsidRDefault="00204D0E" w:rsidP="00204D0E"/>
    <w:p w14:paraId="0AF1F3AB" w14:textId="7F1D9101" w:rsidR="00204D0E" w:rsidRPr="00204D0E" w:rsidRDefault="00204D0E" w:rsidP="00204D0E"/>
    <w:p w14:paraId="2C50C1CF" w14:textId="3127F226" w:rsidR="00204D0E" w:rsidRPr="00204D0E" w:rsidRDefault="00204D0E" w:rsidP="00204D0E"/>
    <w:p w14:paraId="64816E60" w14:textId="54743928" w:rsidR="00204D0E" w:rsidRDefault="00204D0E" w:rsidP="00204D0E"/>
    <w:p w14:paraId="09C19D09" w14:textId="63B20C27" w:rsidR="00204D0E" w:rsidRDefault="00204D0E" w:rsidP="00204D0E"/>
    <w:p w14:paraId="441DDF52" w14:textId="77777777" w:rsidR="00204D0E" w:rsidRPr="00070F8B" w:rsidRDefault="00204D0E" w:rsidP="00070F8B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070F8B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Vapor Outlet Section</w:t>
      </w:r>
    </w:p>
    <w:p w14:paraId="4D1146EB" w14:textId="77777777" w:rsidR="00204D0E" w:rsidRDefault="00204D0E" w:rsidP="00204D0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sizing of the vapor outlet nozzle should be such that given the above placement of the </w:t>
      </w:r>
    </w:p>
    <w:p w14:paraId="1ECA2433" w14:textId="77777777" w:rsidR="00204D0E" w:rsidRDefault="00204D0E" w:rsidP="00204D0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mesh pad, the velocity is not high enough to cause channeling of the gas through the mesh </w:t>
      </w:r>
    </w:p>
    <w:p w14:paraId="3FBF0683" w14:textId="77777777" w:rsidR="00204D0E" w:rsidRDefault="00204D0E" w:rsidP="00204D0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pad. The nozzle outlet size is typically based on the lesser of that required for piping pressure </w:t>
      </w:r>
    </w:p>
    <w:p w14:paraId="579866FE" w14:textId="7B2DB4CB" w:rsidR="00204D0E" w:rsidRDefault="00204D0E" w:rsidP="00204D0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drop, or a maximum velocity head criterion. Typical ranges for the maximum velocity head </w:t>
      </w:r>
    </w:p>
    <w:p w14:paraId="7119ACFF" w14:textId="5CFB46E3" w:rsidR="00204D0E" w:rsidRDefault="00204D0E" w:rsidP="00204D0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allowed for the vapor outlet are 4500–5400 kg/m • s2. In addition, some users limit the </w:t>
      </w:r>
    </w:p>
    <w:p w14:paraId="28521D7F" w14:textId="77777777" w:rsidR="00204D0E" w:rsidRDefault="00204D0E" w:rsidP="00204D0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absolute velocity to 18 m/s. The pipe size can be decreased to the appropriate size based on </w:t>
      </w:r>
    </w:p>
    <w:p w14:paraId="5184264F" w14:textId="17CD2773" w:rsidR="00204D0E" w:rsidRDefault="00204D0E" w:rsidP="00204D0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FDFE272" wp14:editId="754356D7">
            <wp:simplePos x="0" y="0"/>
            <wp:positionH relativeFrom="margin">
              <wp:align>right</wp:align>
            </wp:positionH>
            <wp:positionV relativeFrom="paragraph">
              <wp:posOffset>594249</wp:posOffset>
            </wp:positionV>
            <wp:extent cx="5943600" cy="2075180"/>
            <wp:effectExtent l="0" t="0" r="0" b="1270"/>
            <wp:wrapSquare wrapText="bothSides"/>
            <wp:docPr id="12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65" cy="2076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pressure drop considerations, 5-10 pipe diameters downstream of the separator, as required.</w:t>
      </w:r>
    </w:p>
    <w:p w14:paraId="1AAD45E7" w14:textId="301103D7" w:rsidR="00204D0E" w:rsidRPr="00204D0E" w:rsidRDefault="00204D0E" w:rsidP="00204D0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72384D11" w14:textId="77777777" w:rsidR="00204D0E" w:rsidRPr="00757891" w:rsidRDefault="00204D0E" w:rsidP="00204D0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757891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Liquid Outlet Nozzle</w:t>
      </w:r>
    </w:p>
    <w:p w14:paraId="4F54C98F" w14:textId="77777777" w:rsidR="00070F8B" w:rsidRDefault="00204D0E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Many users limit the liquid outlet nozzle velocity based on pump suction line criteria (</w:t>
      </w:r>
      <w:proofErr w:type="gramStart"/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i.e.</w:t>
      </w:r>
      <w:proofErr w:type="gramEnd"/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11 </w:t>
      </w:r>
    </w:p>
    <w:p w14:paraId="679B21FB" w14:textId="5A05231E" w:rsidR="00070F8B" w:rsidRDefault="00204D0E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kPa/100 m</w:t>
      </w:r>
      <w:r w:rsidR="00070F8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for fluid at or near boil, 22 kPa/100 m otherwise) or other line sizing criteria. For </w:t>
      </w:r>
    </w:p>
    <w:p w14:paraId="7DDCFD4F" w14:textId="77777777" w:rsidR="00070F8B" w:rsidRDefault="00204D0E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three phase separators, the velocity may be further reduced. Other users set a maximum </w:t>
      </w:r>
    </w:p>
    <w:p w14:paraId="4B3935C7" w14:textId="2746966A" w:rsidR="00204D0E" w:rsidRPr="00204D0E" w:rsidRDefault="00204D0E" w:rsidP="00070F8B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outlet nozzle velocity (</w:t>
      </w:r>
      <w:r w:rsidR="00070F8B"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i.e.,</w:t>
      </w: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0.9–1.5 m/sec) regardless of the service.</w:t>
      </w:r>
    </w:p>
    <w:p w14:paraId="60DFE03F" w14:textId="77777777" w:rsidR="00070F8B" w:rsidRDefault="00204D0E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liquid accumulation section collects liquid from the inlet, gravity separation and the gas </w:t>
      </w:r>
    </w:p>
    <w:p w14:paraId="395613E4" w14:textId="77777777" w:rsidR="00070F8B" w:rsidRDefault="00204D0E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polishing sections. This liquid accumulation section allows gas trapped in the liquid to escape </w:t>
      </w:r>
    </w:p>
    <w:p w14:paraId="30B45038" w14:textId="77777777" w:rsidR="00070F8B" w:rsidRDefault="00204D0E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by providing sufficient liquid residence time. This is particularly important if the system is </w:t>
      </w:r>
    </w:p>
    <w:p w14:paraId="26294CAB" w14:textId="77777777" w:rsidR="00070F8B" w:rsidRDefault="00204D0E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foaming or highly viscous. The liquid accumulation section also provides sufficient volume to </w:t>
      </w:r>
    </w:p>
    <w:p w14:paraId="68CB3BDD" w14:textId="77777777" w:rsidR="00070F8B" w:rsidRDefault="00204D0E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204D0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allow for fluctuations in the liquid flow rate or to accommodate slugs of liquid in the inlet flow</w:t>
      </w:r>
    </w:p>
    <w:p w14:paraId="2686B359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FC26041" w14:textId="57C47343" w:rsidR="00070F8B" w:rsidRP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70F8B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Additional Notes</w:t>
      </w:r>
    </w:p>
    <w:p w14:paraId="6AF99550" w14:textId="77777777" w:rsidR="00070F8B" w:rsidRPr="00070F8B" w:rsidRDefault="00070F8B" w:rsidP="00070F8B">
      <w:pPr>
        <w:spacing w:before="280" w:after="40" w:line="228" w:lineRule="auto"/>
        <w:rPr>
          <w:rFonts w:asciiTheme="minorBidi" w:eastAsia="Times New Roman" w:hAnsiTheme="minorBidi"/>
        </w:rPr>
      </w:pPr>
    </w:p>
    <w:p w14:paraId="6EF378E0" w14:textId="7A6D6B25" w:rsidR="00070F8B" w:rsidRPr="00070F8B" w:rsidRDefault="00070F8B" w:rsidP="00070F8B">
      <w:pPr>
        <w:spacing w:after="40" w:line="228" w:lineRule="auto"/>
        <w:contextualSpacing/>
        <w:rPr>
          <w:rFonts w:asciiTheme="minorBidi" w:eastAsia="Times New Roman" w:hAnsiTheme="minorBidi"/>
          <w:b/>
          <w:bCs/>
          <w:color w:val="6F6F74"/>
        </w:rPr>
      </w:pPr>
      <w:r w:rsidRPr="00070F8B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  <w:t xml:space="preserve">Liquid Carry-Over Specification for Gas-Liquid Separators </w:t>
      </w:r>
    </w:p>
    <w:p w14:paraId="0D710C5C" w14:textId="77777777" w:rsidR="00070F8B" w:rsidRPr="00070F8B" w:rsidRDefault="00070F8B" w:rsidP="00070F8B">
      <w:pPr>
        <w:spacing w:before="280" w:after="40" w:line="228" w:lineRule="auto"/>
        <w:rPr>
          <w:rFonts w:asciiTheme="minorBidi" w:eastAsia="Times New Roman" w:hAnsiTheme="minorBidi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•0.0134 m3 / MMSm3 (absolute reference) </w:t>
      </w:r>
    </w:p>
    <w:p w14:paraId="133F0014" w14:textId="77777777" w:rsidR="00070F8B" w:rsidRDefault="00070F8B" w:rsidP="00070F8B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>•Supplier guarantee based on % removal for a specified droplet size, (</w:t>
      </w:r>
      <w:proofErr w:type="gramStart"/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>i.e.</w:t>
      </w:r>
      <w:proofErr w:type="gramEnd"/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d95, or 99% </w:t>
      </w:r>
    </w:p>
    <w:p w14:paraId="44F3D6F3" w14:textId="189B274A" w:rsidR="00070F8B" w:rsidRPr="00070F8B" w:rsidRDefault="00070F8B" w:rsidP="00070F8B">
      <w:pPr>
        <w:spacing w:before="280" w:after="40" w:line="228" w:lineRule="auto"/>
        <w:rPr>
          <w:rFonts w:asciiTheme="minorBidi" w:eastAsia="Times New Roman" w:hAnsiTheme="minorBidi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removal efficiency at 10 microns) </w:t>
      </w:r>
    </w:p>
    <w:p w14:paraId="598A0496" w14:textId="77777777" w:rsidR="00070F8B" w:rsidRPr="00070F8B" w:rsidRDefault="00070F8B" w:rsidP="00070F8B">
      <w:pPr>
        <w:spacing w:before="280" w:after="40" w:line="228" w:lineRule="auto"/>
        <w:rPr>
          <w:rFonts w:asciiTheme="minorBidi" w:eastAsia="Times New Roman" w:hAnsiTheme="minorBidi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>•98% overall liquid recovery</w:t>
      </w:r>
    </w:p>
    <w:p w14:paraId="62614479" w14:textId="77777777" w:rsidR="00070F8B" w:rsidRDefault="00070F8B" w:rsidP="00070F8B">
      <w:pPr>
        <w:spacing w:after="40" w:line="228" w:lineRule="auto"/>
        <w:contextualSpacing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1EDEE64E" w14:textId="72F2A999" w:rsidR="00070F8B" w:rsidRPr="00070F8B" w:rsidRDefault="00070F8B" w:rsidP="00070F8B">
      <w:pPr>
        <w:spacing w:after="40" w:line="228" w:lineRule="auto"/>
        <w:contextualSpacing/>
        <w:rPr>
          <w:rFonts w:asciiTheme="minorBidi" w:eastAsia="Times New Roman" w:hAnsiTheme="minorBidi"/>
          <w:b/>
          <w:bCs/>
          <w:color w:val="6F6F74"/>
        </w:rPr>
      </w:pPr>
      <w:r w:rsidRPr="00070F8B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  <w:t>Gas Carry-Under Specification</w:t>
      </w:r>
    </w:p>
    <w:p w14:paraId="339349F5" w14:textId="77777777" w:rsidR="00070F8B" w:rsidRDefault="00070F8B" w:rsidP="00070F8B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A typical requirement for light hydrocarbons is minimal carry-under for gas bubbles 200 </w:t>
      </w:r>
    </w:p>
    <w:p w14:paraId="0945FA96" w14:textId="77777777" w:rsidR="00070F8B" w:rsidRDefault="00070F8B" w:rsidP="00070F8B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micron and larger. This is particularly important when the liquid is being pumped downstream </w:t>
      </w:r>
    </w:p>
    <w:p w14:paraId="26308A05" w14:textId="77777777" w:rsidR="00070F8B" w:rsidRDefault="00070F8B" w:rsidP="00070F8B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of the separator, since pumps are only tolerant of dispersed dissolved gas to a limited extent. </w:t>
      </w:r>
    </w:p>
    <w:p w14:paraId="37F6B9CE" w14:textId="77777777" w:rsidR="00070F8B" w:rsidRDefault="00070F8B" w:rsidP="00070F8B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>Gas volumes above 2% should be checked by the pump manufacturer.</w:t>
      </w:r>
    </w:p>
    <w:p w14:paraId="137450BE" w14:textId="77777777" w:rsidR="00070F8B" w:rsidRDefault="00070F8B" w:rsidP="00070F8B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6AA0F070" w14:textId="77777777" w:rsidR="00070F8B" w:rsidRDefault="00070F8B" w:rsidP="00070F8B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7790F347" w14:textId="77777777" w:rsidR="00070F8B" w:rsidRDefault="00070F8B" w:rsidP="00070F8B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23A1A7DF" w14:textId="77777777" w:rsidR="00070F8B" w:rsidRDefault="00070F8B" w:rsidP="00070F8B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425A063E" w14:textId="77777777" w:rsidR="00070F8B" w:rsidRDefault="00070F8B" w:rsidP="00070F8B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422507C8" w14:textId="77777777" w:rsidR="00070F8B" w:rsidRDefault="00070F8B" w:rsidP="00070F8B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504BE303" w14:textId="77777777" w:rsidR="00070F8B" w:rsidRDefault="00070F8B" w:rsidP="00070F8B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55F54497" w14:textId="77777777" w:rsidR="00070F8B" w:rsidRDefault="00070F8B" w:rsidP="00070F8B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1F888E9D" w14:textId="4FB30190" w:rsidR="00070F8B" w:rsidRPr="00070F8B" w:rsidRDefault="00070F8B" w:rsidP="00070F8B">
      <w:pPr>
        <w:spacing w:before="280" w:after="40" w:line="228" w:lineRule="auto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</w:pPr>
      <w:r w:rsidRPr="00070F8B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  <w:lastRenderedPageBreak/>
        <w:t>Vertical Vessel Diameter and Height Sizing Procedure</w:t>
      </w:r>
    </w:p>
    <w:p w14:paraId="214FC562" w14:textId="77777777" w:rsidR="00070F8B" w:rsidRPr="00070F8B" w:rsidRDefault="00070F8B" w:rsidP="00070F8B">
      <w:pPr>
        <w:spacing w:before="280" w:after="40" w:line="228" w:lineRule="auto"/>
        <w:rPr>
          <w:rFonts w:asciiTheme="minorBidi" w:eastAsia="Times New Roman" w:hAnsiTheme="minorBidi"/>
        </w:rPr>
      </w:pPr>
    </w:p>
    <w:p w14:paraId="54D3DD19" w14:textId="0C5412CD" w:rsidR="00070F8B" w:rsidRPr="00070F8B" w:rsidRDefault="00070F8B" w:rsidP="00070F8B">
      <w:pPr>
        <w:numPr>
          <w:ilvl w:val="0"/>
          <w:numId w:val="4"/>
        </w:num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>Calculate the volumetric flow in m3/s</w:t>
      </w:r>
    </w:p>
    <w:p w14:paraId="1061FFEB" w14:textId="77777777" w:rsidR="00070F8B" w:rsidRPr="00070F8B" w:rsidRDefault="00070F8B" w:rsidP="00070F8B">
      <w:p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</w:p>
    <w:p w14:paraId="5ED5ED89" w14:textId="7EA887B2" w:rsidR="00070F8B" w:rsidRPr="00070F8B" w:rsidRDefault="00070F8B" w:rsidP="00070F8B">
      <w:pPr>
        <w:numPr>
          <w:ilvl w:val="0"/>
          <w:numId w:val="4"/>
        </w:num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Select a proper K-value and de-rate it according to its pressure by using the table </w:t>
      </w:r>
    </w:p>
    <w:p w14:paraId="0F351321" w14:textId="77777777" w:rsidR="00070F8B" w:rsidRPr="00070F8B" w:rsidRDefault="00070F8B" w:rsidP="00070F8B">
      <w:pPr>
        <w:spacing w:after="40" w:line="228" w:lineRule="auto"/>
        <w:contextualSpacing/>
        <w:rPr>
          <w:rFonts w:asciiTheme="minorBidi" w:eastAsia="Times New Roman" w:hAnsiTheme="minorBidi"/>
          <w:color w:val="6F6F74"/>
        </w:rPr>
      </w:pPr>
    </w:p>
    <w:p w14:paraId="2013A41A" w14:textId="1761787F" w:rsidR="00070F8B" w:rsidRPr="00070F8B" w:rsidRDefault="00070F8B" w:rsidP="00070F8B">
      <w:pPr>
        <w:numPr>
          <w:ilvl w:val="0"/>
          <w:numId w:val="4"/>
        </w:num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>Calculate U</w:t>
      </w: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  <w:vertAlign w:val="subscript"/>
        </w:rPr>
        <w:t>T</w:t>
      </w: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and U</w:t>
      </w: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  <w:vertAlign w:val="subscript"/>
        </w:rPr>
        <w:t>v</w:t>
      </w: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>. For U</w:t>
      </w: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  <w:vertAlign w:val="subscript"/>
        </w:rPr>
        <w:t xml:space="preserve">v </w:t>
      </w: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>calculation, multiply U</w:t>
      </w: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  <w:vertAlign w:val="subscript"/>
        </w:rPr>
        <w:t>T</w:t>
      </w: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by a correction factor </w:t>
      </w:r>
    </w:p>
    <w:p w14:paraId="1578E893" w14:textId="1E4F7A27" w:rsidR="00070F8B" w:rsidRDefault="00070F8B" w:rsidP="00070F8B">
      <w:pPr>
        <w:spacing w:after="40" w:line="228" w:lineRule="auto"/>
        <w:contextualSpacing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5006785C" w14:textId="320886BA" w:rsidR="00070F8B" w:rsidRPr="00070F8B" w:rsidRDefault="00070F8B" w:rsidP="00070F8B">
      <w:pPr>
        <w:spacing w:after="40" w:line="228" w:lineRule="auto"/>
        <w:contextualSpacing/>
        <w:rPr>
          <w:rFonts w:asciiTheme="minorBidi" w:eastAsia="Times New Roman" w:hAnsiTheme="minorBidi"/>
          <w:color w:val="6F6F74"/>
        </w:rPr>
      </w:pPr>
      <w:r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                   </w:t>
      </w: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>between 0.75-1.</w:t>
      </w:r>
    </w:p>
    <w:p w14:paraId="73F5DD87" w14:textId="21390AB5" w:rsidR="00070F8B" w:rsidRPr="00070F8B" w:rsidRDefault="00070F8B" w:rsidP="00070F8B">
      <w:p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</w:p>
    <w:p w14:paraId="0ADA83E5" w14:textId="4FE03068" w:rsidR="00070F8B" w:rsidRPr="00070F8B" w:rsidRDefault="00070F8B" w:rsidP="00070F8B">
      <w:pPr>
        <w:numPr>
          <w:ilvl w:val="0"/>
          <w:numId w:val="4"/>
        </w:num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Calculate D by using                              </w:t>
      </w:r>
      <w:proofErr w:type="gramStart"/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 .</w:t>
      </w:r>
      <w:proofErr w:type="gramEnd"/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</w:t>
      </w:r>
    </w:p>
    <w:p w14:paraId="08E47A46" w14:textId="6211DD5E" w:rsidR="00070F8B" w:rsidRDefault="00070F8B" w:rsidP="00070F8B">
      <w:p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B80064C" wp14:editId="206217A3">
            <wp:simplePos x="0" y="0"/>
            <wp:positionH relativeFrom="margin">
              <wp:posOffset>2746209</wp:posOffset>
            </wp:positionH>
            <wp:positionV relativeFrom="paragraph">
              <wp:posOffset>4445</wp:posOffset>
            </wp:positionV>
            <wp:extent cx="1847850" cy="762000"/>
            <wp:effectExtent l="0" t="0" r="0" b="0"/>
            <wp:wrapSquare wrapText="bothSides"/>
            <wp:docPr id="5122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EC79F3" w14:textId="41E750C1" w:rsidR="00070F8B" w:rsidRDefault="00070F8B" w:rsidP="00070F8B">
      <w:p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</w:p>
    <w:p w14:paraId="1206E87E" w14:textId="77777777" w:rsidR="00070F8B" w:rsidRPr="00070F8B" w:rsidRDefault="00070F8B" w:rsidP="00070F8B">
      <w:p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</w:p>
    <w:p w14:paraId="141205DE" w14:textId="7A052D0A" w:rsidR="00070F8B" w:rsidRDefault="00070F8B" w:rsidP="00070F8B">
      <w:p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</w:p>
    <w:p w14:paraId="339DD3E0" w14:textId="0B5D5AD9" w:rsidR="00070F8B" w:rsidRDefault="00070F8B" w:rsidP="00070F8B">
      <w:p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</w:p>
    <w:p w14:paraId="1772F64D" w14:textId="77777777" w:rsidR="00070F8B" w:rsidRPr="00070F8B" w:rsidRDefault="00070F8B" w:rsidP="00070F8B">
      <w:p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</w:p>
    <w:p w14:paraId="2344483A" w14:textId="08A8BB67" w:rsidR="00070F8B" w:rsidRPr="00070F8B" w:rsidRDefault="00070F8B" w:rsidP="00070F8B">
      <w:pPr>
        <w:spacing w:after="40" w:line="228" w:lineRule="auto"/>
        <w:contextualSpacing/>
        <w:rPr>
          <w:rFonts w:asciiTheme="minorBidi" w:eastAsia="Times New Roman" w:hAnsiTheme="minorBidi"/>
          <w:color w:val="6F6F74"/>
        </w:rPr>
      </w:pPr>
      <w:r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                   </w:t>
      </w: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>The reported D should be the calculated D + 150 mm</w:t>
      </w:r>
    </w:p>
    <w:p w14:paraId="385DB9AA" w14:textId="77777777" w:rsidR="00070F8B" w:rsidRDefault="00070F8B" w:rsidP="00070F8B">
      <w:pPr>
        <w:pStyle w:val="ListParagraph"/>
        <w:rPr>
          <w:rFonts w:asciiTheme="minorBidi" w:eastAsia="Times New Roman" w:hAnsiTheme="minorBidi"/>
          <w:color w:val="6F6F74"/>
        </w:rPr>
      </w:pPr>
    </w:p>
    <w:p w14:paraId="53F6A67C" w14:textId="77777777" w:rsidR="00070F8B" w:rsidRPr="00070F8B" w:rsidRDefault="00070F8B" w:rsidP="00070F8B">
      <w:p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</w:p>
    <w:p w14:paraId="0D9394A4" w14:textId="4C2A1FE8" w:rsidR="00070F8B" w:rsidRPr="00070F8B" w:rsidRDefault="00070F8B" w:rsidP="00070F8B">
      <w:pPr>
        <w:numPr>
          <w:ilvl w:val="0"/>
          <w:numId w:val="4"/>
        </w:num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Calculate vessel Height according to Height Calculation </w:t>
      </w:r>
    </w:p>
    <w:p w14:paraId="7F4092B0" w14:textId="3D554181" w:rsidR="00070F8B" w:rsidRPr="00070F8B" w:rsidRDefault="00070F8B" w:rsidP="00070F8B">
      <w:pPr>
        <w:spacing w:before="280" w:after="40" w:line="228" w:lineRule="auto"/>
        <w:rPr>
          <w:rFonts w:asciiTheme="minorBidi" w:eastAsia="Times New Roman" w:hAnsiTheme="minorBidi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</w:t>
      </w:r>
    </w:p>
    <w:p w14:paraId="12753DB8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47BF436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D42115E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C1F49ED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E92BC87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1D78439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A301B9D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E29F452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A07A71B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F6EFAAD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F3DE81E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98BF9D2" w14:textId="6F93AC17" w:rsidR="00070F8B" w:rsidRP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070F8B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Vertical Separator Without Internals Sizing Procedure</w:t>
      </w:r>
    </w:p>
    <w:p w14:paraId="42A0BB6D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070F8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 vertical separator without mist eliminating internals can be sized in a similar manner to that </w:t>
      </w:r>
    </w:p>
    <w:p w14:paraId="478390EA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070F8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used for separators with internals. For applications that are gas controlled, the diameter is </w:t>
      </w:r>
    </w:p>
    <w:p w14:paraId="4E6C39D5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070F8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based on a maximum allowable terminal gas velocity. The K value used should be selected to </w:t>
      </w:r>
    </w:p>
    <w:p w14:paraId="21D7EEAB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proofErr w:type="gramStart"/>
      <w:r w:rsidRPr="00070F8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insure</w:t>
      </w:r>
      <w:proofErr w:type="gramEnd"/>
      <w:r w:rsidRPr="00070F8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massive entrainment does not occur, and a reasonable separation efficiency is </w:t>
      </w:r>
    </w:p>
    <w:p w14:paraId="3CFFC670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070F8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achieved. The design terminal velocity can be based on the appropriate Stokes’ Law, and is </w:t>
      </w:r>
    </w:p>
    <w:p w14:paraId="4CE07483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070F8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based on a droplet size of 250-500 micron, the gas and liquid properties, and the calculated </w:t>
      </w:r>
    </w:p>
    <w:p w14:paraId="64A0E0ED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070F8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drag coefficient, plus a safety factor. An alternative approach which is common in the industry </w:t>
      </w:r>
    </w:p>
    <w:p w14:paraId="1442CF34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070F8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is to base the design on a K value of approximately 0.046 m/s. For fluids with low surface </w:t>
      </w:r>
    </w:p>
    <w:p w14:paraId="29AD67A1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070F8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tension at high pressure, or in other circumstances where small droplets are expected, either </w:t>
      </w:r>
    </w:p>
    <w:p w14:paraId="0C03171F" w14:textId="7777777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070F8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target droplet size, or the design K, depending on the approach used, should be further </w:t>
      </w:r>
    </w:p>
    <w:p w14:paraId="36A6B0ED" w14:textId="6D9ABE3A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070F8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reduced. </w:t>
      </w:r>
    </w:p>
    <w:p w14:paraId="64809939" w14:textId="34831E1D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527026C" w14:textId="6494B270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78E5E49" w14:textId="6BC3EA10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5F755F5" w14:textId="0CA97272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B983C1B" w14:textId="7A46B69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5D7B672" w14:textId="3F7EE2FE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1D7113B" w14:textId="32BCA793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A759384" w14:textId="5BA8E2A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90C073E" w14:textId="5D7EC8E9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3EE885B" w14:textId="50F1F29C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CF5258F" w14:textId="13AEC574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46C7815" w14:textId="05BEC8E4" w:rsidR="00070F8B" w:rsidRPr="007E0346" w:rsidRDefault="00070F8B" w:rsidP="00070F8B">
      <w:pPr>
        <w:spacing w:before="280" w:after="40" w:line="228" w:lineRule="auto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</w:pPr>
      <w:r w:rsidRPr="00070F8B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  <w:lastRenderedPageBreak/>
        <w:t>Horizontal Separator Without Internals Sizing Procedure</w:t>
      </w:r>
    </w:p>
    <w:p w14:paraId="03CCB3AD" w14:textId="77777777" w:rsidR="007E0346" w:rsidRPr="00070F8B" w:rsidRDefault="007E0346" w:rsidP="00070F8B">
      <w:pPr>
        <w:spacing w:before="280" w:after="40" w:line="228" w:lineRule="auto"/>
        <w:rPr>
          <w:rFonts w:asciiTheme="minorBidi" w:eastAsia="Times New Roman" w:hAnsiTheme="minorBidi"/>
        </w:rPr>
      </w:pPr>
    </w:p>
    <w:p w14:paraId="0047BDD6" w14:textId="5F15B76E" w:rsidR="00070F8B" w:rsidRPr="007E0346" w:rsidRDefault="00070F8B" w:rsidP="00070F8B">
      <w:pPr>
        <w:numPr>
          <w:ilvl w:val="0"/>
          <w:numId w:val="5"/>
        </w:num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>Calculate the vapor volumetric flow rate.</w:t>
      </w:r>
    </w:p>
    <w:p w14:paraId="5F2AF104" w14:textId="77777777" w:rsidR="00070F8B" w:rsidRPr="00070F8B" w:rsidRDefault="00070F8B" w:rsidP="007E0346">
      <w:p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</w:p>
    <w:p w14:paraId="5B4A6620" w14:textId="0D6D228A" w:rsidR="00070F8B" w:rsidRPr="007E0346" w:rsidRDefault="00070F8B" w:rsidP="00070F8B">
      <w:pPr>
        <w:numPr>
          <w:ilvl w:val="0"/>
          <w:numId w:val="5"/>
        </w:num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>Calculate the liquid volumetric flow rate.</w:t>
      </w:r>
    </w:p>
    <w:p w14:paraId="2ED2B3D1" w14:textId="77777777" w:rsidR="00070F8B" w:rsidRPr="00070F8B" w:rsidRDefault="00070F8B" w:rsidP="007E0346">
      <w:pPr>
        <w:spacing w:after="40" w:line="228" w:lineRule="auto"/>
        <w:contextualSpacing/>
        <w:rPr>
          <w:rFonts w:asciiTheme="minorBidi" w:eastAsia="Times New Roman" w:hAnsiTheme="minorBidi"/>
          <w:color w:val="6F6F74"/>
        </w:rPr>
      </w:pPr>
    </w:p>
    <w:p w14:paraId="503CB9FC" w14:textId="669501BA" w:rsidR="00070F8B" w:rsidRPr="007E0346" w:rsidRDefault="00070F8B" w:rsidP="00070F8B">
      <w:pPr>
        <w:numPr>
          <w:ilvl w:val="0"/>
          <w:numId w:val="5"/>
        </w:num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>Calculate the vertical terminal velocity.</w:t>
      </w:r>
    </w:p>
    <w:p w14:paraId="7D70308E" w14:textId="77777777" w:rsidR="00070F8B" w:rsidRPr="00070F8B" w:rsidRDefault="00070F8B" w:rsidP="007E0346">
      <w:pPr>
        <w:spacing w:after="40" w:line="228" w:lineRule="auto"/>
        <w:contextualSpacing/>
        <w:rPr>
          <w:rFonts w:asciiTheme="minorBidi" w:eastAsia="Times New Roman" w:hAnsiTheme="minorBidi"/>
          <w:color w:val="6F6F74"/>
        </w:rPr>
      </w:pPr>
    </w:p>
    <w:p w14:paraId="44B7D10A" w14:textId="2EB7063C" w:rsidR="00070F8B" w:rsidRPr="007E0346" w:rsidRDefault="00070F8B" w:rsidP="00070F8B">
      <w:pPr>
        <w:numPr>
          <w:ilvl w:val="0"/>
          <w:numId w:val="5"/>
        </w:num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>Calculate the Hold-up volume, VH</w:t>
      </w:r>
    </w:p>
    <w:p w14:paraId="3E76EA4A" w14:textId="77777777" w:rsidR="00070F8B" w:rsidRPr="00070F8B" w:rsidRDefault="00070F8B" w:rsidP="007E0346">
      <w:pPr>
        <w:spacing w:after="40" w:line="228" w:lineRule="auto"/>
        <w:contextualSpacing/>
        <w:rPr>
          <w:rFonts w:asciiTheme="minorBidi" w:eastAsia="Times New Roman" w:hAnsiTheme="minorBidi"/>
          <w:color w:val="6F6F74"/>
        </w:rPr>
      </w:pPr>
    </w:p>
    <w:p w14:paraId="5ADB33F7" w14:textId="1B9763D9" w:rsidR="00070F8B" w:rsidRPr="007E0346" w:rsidRDefault="00070F8B" w:rsidP="00070F8B">
      <w:pPr>
        <w:numPr>
          <w:ilvl w:val="0"/>
          <w:numId w:val="5"/>
        </w:num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Calculate the Surge </w:t>
      </w:r>
      <w:r w:rsidR="007E0346"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>volume, VS</w:t>
      </w:r>
    </w:p>
    <w:p w14:paraId="207255C7" w14:textId="77777777" w:rsidR="00070F8B" w:rsidRPr="00070F8B" w:rsidRDefault="00070F8B" w:rsidP="007E0346">
      <w:pPr>
        <w:spacing w:after="40" w:line="228" w:lineRule="auto"/>
        <w:contextualSpacing/>
        <w:rPr>
          <w:rFonts w:asciiTheme="minorBidi" w:eastAsia="Times New Roman" w:hAnsiTheme="minorBidi"/>
          <w:color w:val="6F6F74"/>
        </w:rPr>
      </w:pPr>
    </w:p>
    <w:p w14:paraId="7C7353BD" w14:textId="77777777" w:rsidR="007E0346" w:rsidRPr="007E0346" w:rsidRDefault="00070F8B" w:rsidP="00070F8B">
      <w:pPr>
        <w:numPr>
          <w:ilvl w:val="0"/>
          <w:numId w:val="5"/>
        </w:numPr>
        <w:spacing w:after="40" w:line="228" w:lineRule="auto"/>
        <w:ind w:left="1267"/>
        <w:contextualSpacing/>
        <w:rPr>
          <w:rFonts w:asciiTheme="minorBidi" w:eastAsia="Times New Roman" w:hAnsiTheme="minorBidi"/>
          <w:color w:val="6F6F74"/>
        </w:rPr>
      </w:pPr>
      <w:r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Obtain an estimation of L/D ratio, using following table and subsequently </w:t>
      </w:r>
    </w:p>
    <w:p w14:paraId="24335A0B" w14:textId="77777777" w:rsidR="007E0346" w:rsidRDefault="007E0346" w:rsidP="007E0346">
      <w:pPr>
        <w:spacing w:after="40" w:line="228" w:lineRule="auto"/>
        <w:contextualSpacing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1A5D0BE3" w14:textId="16339382" w:rsidR="00070F8B" w:rsidRPr="00070F8B" w:rsidRDefault="007E0346" w:rsidP="007E0346">
      <w:pPr>
        <w:spacing w:after="40" w:line="228" w:lineRule="auto"/>
        <w:contextualSpacing/>
        <w:rPr>
          <w:rFonts w:asciiTheme="minorBidi" w:eastAsia="Times New Roman" w:hAnsiTheme="minorBidi"/>
          <w:color w:val="6F6F74"/>
        </w:rPr>
      </w:pPr>
      <w:r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                   </w:t>
      </w:r>
      <w:r w:rsidR="00070F8B" w:rsidRPr="00070F8B">
        <w:rPr>
          <w:rFonts w:asciiTheme="minorBidi" w:eastAsiaTheme="minorEastAsia" w:hAnsiTheme="minorBidi"/>
          <w:color w:val="000000" w:themeColor="text1"/>
          <w:spacing w:val="2"/>
          <w:kern w:val="24"/>
        </w:rPr>
        <w:t>calculate D by following equation.</w:t>
      </w:r>
    </w:p>
    <w:p w14:paraId="32D9B933" w14:textId="60E5FD58" w:rsidR="00070F8B" w:rsidRDefault="007E0346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38AED15" wp14:editId="311CD4E9">
            <wp:simplePos x="0" y="0"/>
            <wp:positionH relativeFrom="column">
              <wp:posOffset>2368495</wp:posOffset>
            </wp:positionH>
            <wp:positionV relativeFrom="paragraph">
              <wp:posOffset>323409</wp:posOffset>
            </wp:positionV>
            <wp:extent cx="1728470" cy="748665"/>
            <wp:effectExtent l="0" t="0" r="5080" b="0"/>
            <wp:wrapSquare wrapText="bothSides"/>
            <wp:docPr id="13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7486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CD399D1" w14:textId="5433DAE7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49F8B34" w14:textId="47AC0E13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EA4D3FB" w14:textId="27D3038E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66E7BA7" w14:textId="653C3739" w:rsidR="00070F8B" w:rsidRDefault="007E0346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7C83AA" wp14:editId="06841800">
            <wp:simplePos x="0" y="0"/>
            <wp:positionH relativeFrom="column">
              <wp:posOffset>794717</wp:posOffset>
            </wp:positionH>
            <wp:positionV relativeFrom="paragraph">
              <wp:posOffset>155575</wp:posOffset>
            </wp:positionV>
            <wp:extent cx="4754880" cy="2844165"/>
            <wp:effectExtent l="0" t="0" r="7620" b="0"/>
            <wp:wrapSquare wrapText="bothSides"/>
            <wp:docPr id="14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84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9ED52A" w14:textId="032D7620" w:rsidR="00070F8B" w:rsidRDefault="007E0346" w:rsidP="007E0346">
      <w:pPr>
        <w:pStyle w:val="NormalWeb"/>
        <w:tabs>
          <w:tab w:val="left" w:pos="3130"/>
        </w:tabs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ab/>
      </w:r>
    </w:p>
    <w:p w14:paraId="6DE399F7" w14:textId="4F969975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F89F9BD" w14:textId="4B3EB880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038F578" w14:textId="642DD6CE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D969159" w14:textId="2452EE7B" w:rsid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C93B4C9" w14:textId="77777777" w:rsidR="00070F8B" w:rsidRPr="00070F8B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1C25D7A6" w14:textId="77777777" w:rsidR="00070F8B" w:rsidRPr="00204D0E" w:rsidRDefault="00070F8B" w:rsidP="00070F8B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089229D" w14:textId="2C602700" w:rsidR="00204D0E" w:rsidRDefault="00204D0E" w:rsidP="00204D0E"/>
    <w:p w14:paraId="7FC4F6D3" w14:textId="423DF5F6" w:rsidR="007E0346" w:rsidRDefault="007E0346" w:rsidP="00204D0E"/>
    <w:p w14:paraId="4E901D9D" w14:textId="77777777" w:rsidR="007E0346" w:rsidRPr="007E0346" w:rsidRDefault="007E0346" w:rsidP="007E0346">
      <w:pPr>
        <w:rPr>
          <w:rFonts w:asciiTheme="minorBidi" w:hAnsiTheme="minorBidi"/>
        </w:rPr>
      </w:pPr>
      <w:r w:rsidRPr="007E0346">
        <w:rPr>
          <w:rFonts w:asciiTheme="minorBidi" w:hAnsiTheme="minorBidi"/>
        </w:rPr>
        <w:t>7. Calculate the total cross-sectional area</w:t>
      </w:r>
    </w:p>
    <w:p w14:paraId="09CCFB56" w14:textId="363F54F7" w:rsidR="007E0346" w:rsidRDefault="007E0346" w:rsidP="007E0346">
      <w:pPr>
        <w:rPr>
          <w:rFonts w:asciiTheme="minorBidi" w:hAnsiTheme="minorBidi"/>
        </w:rPr>
      </w:pPr>
      <w:r w:rsidRPr="007E0346">
        <w:rPr>
          <w:rFonts w:asciiTheme="minorBidi" w:hAnsiTheme="minorBidi"/>
        </w:rPr>
        <w:t>8. Calculate the low liquid level height using following table or HLLL = 0.5D + 7 in.</w:t>
      </w:r>
    </w:p>
    <w:p w14:paraId="36AB4F96" w14:textId="768B3F59" w:rsidR="007E0346" w:rsidRPr="007E0346" w:rsidRDefault="007E0346" w:rsidP="007E0346">
      <w:pPr>
        <w:rPr>
          <w:rFonts w:asciiTheme="minorBidi" w:hAnsiTheme="minorBidi"/>
        </w:rPr>
      </w:pPr>
    </w:p>
    <w:p w14:paraId="5E11BB34" w14:textId="570A36C3" w:rsidR="007E0346" w:rsidRDefault="007E0346" w:rsidP="00204D0E">
      <w:r>
        <w:rPr>
          <w:noProof/>
        </w:rPr>
        <w:drawing>
          <wp:anchor distT="0" distB="0" distL="114300" distR="114300" simplePos="0" relativeHeight="251684864" behindDoc="0" locked="0" layoutInCell="1" allowOverlap="1" wp14:anchorId="73AF88BA" wp14:editId="1CB2EC22">
            <wp:simplePos x="0" y="0"/>
            <wp:positionH relativeFrom="column">
              <wp:posOffset>460320</wp:posOffset>
            </wp:positionH>
            <wp:positionV relativeFrom="paragraph">
              <wp:posOffset>6791</wp:posOffset>
            </wp:positionV>
            <wp:extent cx="5374640" cy="4317365"/>
            <wp:effectExtent l="0" t="0" r="3810" b="6985"/>
            <wp:wrapSquare wrapText="bothSides"/>
            <wp:docPr id="15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431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27DC7" w14:textId="18102A53" w:rsidR="007E0346" w:rsidRPr="007E0346" w:rsidRDefault="007E0346" w:rsidP="007E0346"/>
    <w:p w14:paraId="5182D8EB" w14:textId="5495C55F" w:rsidR="007E0346" w:rsidRPr="007E0346" w:rsidRDefault="007E0346" w:rsidP="007E0346"/>
    <w:p w14:paraId="62162DD4" w14:textId="07E8F8D5" w:rsidR="007E0346" w:rsidRPr="007E0346" w:rsidRDefault="007E0346" w:rsidP="007E0346"/>
    <w:p w14:paraId="0F9EBC8D" w14:textId="1D5C57AE" w:rsidR="007E0346" w:rsidRPr="007E0346" w:rsidRDefault="007E0346" w:rsidP="007E0346"/>
    <w:p w14:paraId="37BE3D84" w14:textId="184AB54A" w:rsidR="007E0346" w:rsidRPr="007E0346" w:rsidRDefault="007E0346" w:rsidP="007E0346"/>
    <w:p w14:paraId="0519A48A" w14:textId="0FD6E263" w:rsidR="007E0346" w:rsidRPr="007E0346" w:rsidRDefault="007E0346" w:rsidP="007E0346"/>
    <w:p w14:paraId="34D4DF5F" w14:textId="7D8D44A5" w:rsidR="007E0346" w:rsidRPr="007E0346" w:rsidRDefault="007E0346" w:rsidP="007E0346"/>
    <w:p w14:paraId="7DDBC4C9" w14:textId="731959BD" w:rsidR="007E0346" w:rsidRPr="007E0346" w:rsidRDefault="007E0346" w:rsidP="007E0346"/>
    <w:p w14:paraId="2E949847" w14:textId="15A2B5EF" w:rsidR="007E0346" w:rsidRPr="007E0346" w:rsidRDefault="007E0346" w:rsidP="007E0346"/>
    <w:p w14:paraId="1E2A5902" w14:textId="2C704DDE" w:rsidR="007E0346" w:rsidRPr="007E0346" w:rsidRDefault="007E0346" w:rsidP="007E0346"/>
    <w:p w14:paraId="39F89893" w14:textId="1102236F" w:rsidR="007E0346" w:rsidRPr="007E0346" w:rsidRDefault="007E0346" w:rsidP="007E0346"/>
    <w:p w14:paraId="1A161F9C" w14:textId="5DC765AF" w:rsidR="007E0346" w:rsidRPr="007E0346" w:rsidRDefault="007E0346" w:rsidP="007E0346"/>
    <w:p w14:paraId="4594C563" w14:textId="7765467F" w:rsidR="007E0346" w:rsidRPr="007E0346" w:rsidRDefault="007E0346" w:rsidP="007E0346"/>
    <w:p w14:paraId="034E66AF" w14:textId="3B420D24" w:rsidR="007E0346" w:rsidRPr="007E0346" w:rsidRDefault="007E0346" w:rsidP="007E0346"/>
    <w:p w14:paraId="415DE8E0" w14:textId="77777777" w:rsidR="007E0346" w:rsidRDefault="007E0346" w:rsidP="007E0346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8C971B8" w14:textId="319FF09E" w:rsidR="007E0346" w:rsidRDefault="007E0346" w:rsidP="007E0346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7E0346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9. Calculate H</w:t>
      </w:r>
      <w:r w:rsidRPr="007E0346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vertAlign w:val="subscript"/>
        </w:rPr>
        <w:t>LLL</w:t>
      </w:r>
      <w:r w:rsidRPr="007E0346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/D and use Goal-Seek function in Excel to find A</w:t>
      </w:r>
      <w:r w:rsidRPr="007E0346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vertAlign w:val="subscript"/>
        </w:rPr>
        <w:t>LLL</w:t>
      </w:r>
      <w:r w:rsidRPr="007E0346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/AT and subsequently </w:t>
      </w:r>
    </w:p>
    <w:p w14:paraId="2C53B53F" w14:textId="072C3794" w:rsidR="007E0346" w:rsidRDefault="007E0346" w:rsidP="007E0346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7E0346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A</w:t>
      </w:r>
      <w:r w:rsidRPr="007E0346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vertAlign w:val="subscript"/>
        </w:rPr>
        <w:t>LLL</w:t>
      </w:r>
      <w:r w:rsidRPr="007E0346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.</w:t>
      </w:r>
    </w:p>
    <w:p w14:paraId="1DBB2C84" w14:textId="31E997BE" w:rsidR="007E0346" w:rsidRDefault="007E0346" w:rsidP="007E0346">
      <w:pPr>
        <w:pStyle w:val="NormalWeb"/>
        <w:rPr>
          <w:rFonts w:asciiTheme="minorBidi" w:hAnsiTheme="minorBidi"/>
        </w:rPr>
      </w:pPr>
      <w:r w:rsidRPr="007E0346">
        <w:rPr>
          <w:rFonts w:asciiTheme="minorBidi" w:hAnsiTheme="minorBidi"/>
        </w:rPr>
        <w:t xml:space="preserve">10. Set HV to 0.2D or 1 ft. if there is no mist pad eliminator and set it to 0.2D or 2 ft. if </w:t>
      </w:r>
    </w:p>
    <w:p w14:paraId="27F8D675" w14:textId="0AAF02C2" w:rsidR="007E0346" w:rsidRDefault="007E0346" w:rsidP="007E0346">
      <w:pPr>
        <w:pStyle w:val="NormalWeb"/>
        <w:rPr>
          <w:rFonts w:asciiTheme="minorBidi" w:hAnsiTheme="minorBidi"/>
        </w:rPr>
      </w:pPr>
      <w:r w:rsidRPr="007E0346">
        <w:rPr>
          <w:rFonts w:asciiTheme="minorBidi" w:hAnsiTheme="minorBidi"/>
        </w:rPr>
        <w:t xml:space="preserve">there is a mist pad eliminator. Then calculate HV/D and by using Goal-Seek function </w:t>
      </w:r>
    </w:p>
    <w:p w14:paraId="27B3A652" w14:textId="443CDA44" w:rsidR="007E0346" w:rsidRPr="007E0346" w:rsidRDefault="007E0346" w:rsidP="007E0346">
      <w:pPr>
        <w:pStyle w:val="NormalWeb"/>
        <w:rPr>
          <w:rFonts w:asciiTheme="minorBidi" w:hAnsiTheme="minorBidi"/>
        </w:rPr>
      </w:pPr>
      <w:r w:rsidRPr="007E0346">
        <w:rPr>
          <w:rFonts w:asciiTheme="minorBidi" w:hAnsiTheme="minorBidi"/>
        </w:rPr>
        <w:t xml:space="preserve">calculate AV/AT  </w:t>
      </w:r>
    </w:p>
    <w:p w14:paraId="39DBB58A" w14:textId="231C48AE" w:rsidR="007E0346" w:rsidRDefault="007E0346" w:rsidP="007E0346">
      <w:pPr>
        <w:pStyle w:val="NormalWeb"/>
        <w:rPr>
          <w:rFonts w:asciiTheme="minorBidi" w:hAnsiTheme="minorBidi"/>
        </w:rPr>
      </w:pPr>
      <w:r w:rsidRPr="007E0346">
        <w:rPr>
          <w:rFonts w:asciiTheme="minorBidi" w:hAnsiTheme="minorBidi"/>
        </w:rPr>
        <w:t xml:space="preserve">11. Calculate the minimum length to accommodate liquid holdup/surge, using following </w:t>
      </w:r>
    </w:p>
    <w:p w14:paraId="3200571B" w14:textId="33CAD46F" w:rsidR="007E0346" w:rsidRDefault="007E0346" w:rsidP="007E0346">
      <w:pPr>
        <w:pStyle w:val="NormalWeb"/>
        <w:rPr>
          <w:rFonts w:asciiTheme="minorBidi" w:hAnsiTheme="minorBidi"/>
        </w:rPr>
      </w:pPr>
      <w:r w:rsidRPr="007E0346">
        <w:rPr>
          <w:rFonts w:asciiTheme="minorBidi" w:hAnsiTheme="minorBidi"/>
        </w:rPr>
        <w:t>equation:</w:t>
      </w:r>
      <w:r w:rsidRPr="007E0346">
        <w:rPr>
          <w:noProof/>
        </w:rPr>
        <w:t xml:space="preserve"> </w:t>
      </w:r>
    </w:p>
    <w:p w14:paraId="1E4A0199" w14:textId="1CD4F0ED" w:rsidR="007E0346" w:rsidRPr="007E0346" w:rsidRDefault="007E0346" w:rsidP="007E0346">
      <w:pPr>
        <w:pStyle w:val="NormalWeb"/>
        <w:rPr>
          <w:rFonts w:asciiTheme="minorBidi" w:hAnsiTheme="minorBidi"/>
        </w:rPr>
      </w:pPr>
    </w:p>
    <w:p w14:paraId="58B3E674" w14:textId="0F1D0551" w:rsidR="007E0346" w:rsidRPr="007E0346" w:rsidRDefault="007E0346" w:rsidP="007E0346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81EFFAE" wp14:editId="68FC9F38">
            <wp:simplePos x="0" y="0"/>
            <wp:positionH relativeFrom="margin">
              <wp:posOffset>1812290</wp:posOffset>
            </wp:positionH>
            <wp:positionV relativeFrom="paragraph">
              <wp:posOffset>138430</wp:posOffset>
            </wp:positionV>
            <wp:extent cx="2280920" cy="977900"/>
            <wp:effectExtent l="0" t="0" r="5080" b="0"/>
            <wp:wrapSquare wrapText="bothSides"/>
            <wp:docPr id="16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26ABA" w14:textId="6D9D57A7" w:rsidR="007E0346" w:rsidRDefault="007E0346" w:rsidP="007E0346"/>
    <w:p w14:paraId="43968EAA" w14:textId="414D0FAD" w:rsidR="007E0346" w:rsidRDefault="007E0346" w:rsidP="007E0346"/>
    <w:p w14:paraId="2C24D00B" w14:textId="77777777" w:rsidR="007E0346" w:rsidRDefault="007E0346" w:rsidP="007E0346">
      <w:pPr>
        <w:pStyle w:val="NormalWeb"/>
        <w:spacing w:before="280" w:beforeAutospacing="0" w:after="40" w:afterAutospacing="0" w:line="228" w:lineRule="auto"/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</w:rPr>
      </w:pPr>
    </w:p>
    <w:p w14:paraId="2BFCFFC1" w14:textId="77777777" w:rsidR="007E0346" w:rsidRDefault="007E0346" w:rsidP="007E0346">
      <w:pPr>
        <w:pStyle w:val="NormalWeb"/>
        <w:spacing w:before="280" w:beforeAutospacing="0" w:after="40" w:afterAutospacing="0" w:line="228" w:lineRule="auto"/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</w:rPr>
      </w:pPr>
    </w:p>
    <w:p w14:paraId="6BAFA80B" w14:textId="4CCE8C41" w:rsidR="007E0346" w:rsidRPr="006C5DFD" w:rsidRDefault="007E0346" w:rsidP="007E0346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6C5D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12. Calculate the liquid dropout time</w:t>
      </w:r>
    </w:p>
    <w:p w14:paraId="5103348C" w14:textId="67A98B32" w:rsidR="007E0346" w:rsidRDefault="007E0346" w:rsidP="007E0346">
      <w:r>
        <w:rPr>
          <w:noProof/>
        </w:rPr>
        <w:drawing>
          <wp:anchor distT="0" distB="0" distL="114300" distR="114300" simplePos="0" relativeHeight="251686912" behindDoc="0" locked="0" layoutInCell="1" allowOverlap="1" wp14:anchorId="3FE8F216" wp14:editId="7F1A9599">
            <wp:simplePos x="0" y="0"/>
            <wp:positionH relativeFrom="margin">
              <wp:posOffset>1780540</wp:posOffset>
            </wp:positionH>
            <wp:positionV relativeFrom="paragraph">
              <wp:posOffset>379095</wp:posOffset>
            </wp:positionV>
            <wp:extent cx="2297430" cy="1007745"/>
            <wp:effectExtent l="0" t="0" r="7620" b="1905"/>
            <wp:wrapSquare wrapText="bothSides"/>
            <wp:docPr id="5123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4DDEF2" w14:textId="3C6ED0CB" w:rsidR="007E0346" w:rsidRPr="007E0346" w:rsidRDefault="007E0346" w:rsidP="007E0346"/>
    <w:p w14:paraId="024CBE5D" w14:textId="552F9541" w:rsidR="007E0346" w:rsidRPr="007E0346" w:rsidRDefault="007E0346" w:rsidP="007E0346"/>
    <w:p w14:paraId="1D7DC38C" w14:textId="7CC38FAC" w:rsidR="007E0346" w:rsidRPr="007E0346" w:rsidRDefault="007E0346" w:rsidP="007E0346"/>
    <w:p w14:paraId="756BB410" w14:textId="3FE7D04F" w:rsidR="007E0346" w:rsidRPr="007E0346" w:rsidRDefault="007E0346" w:rsidP="007E0346"/>
    <w:p w14:paraId="3B2F4256" w14:textId="1F10BCB4" w:rsidR="007E0346" w:rsidRDefault="007E0346" w:rsidP="007E0346"/>
    <w:p w14:paraId="668BF377" w14:textId="77777777" w:rsidR="007E0346" w:rsidRPr="006C5DFD" w:rsidRDefault="007E0346" w:rsidP="007E0346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6C5D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13. Calculate the actual vapor velocity </w:t>
      </w:r>
    </w:p>
    <w:p w14:paraId="6024089A" w14:textId="2AB65860" w:rsidR="007E0346" w:rsidRDefault="007E0346" w:rsidP="007E0346">
      <w:r>
        <w:rPr>
          <w:noProof/>
        </w:rPr>
        <w:drawing>
          <wp:anchor distT="0" distB="0" distL="114300" distR="114300" simplePos="0" relativeHeight="251687936" behindDoc="0" locked="0" layoutInCell="1" allowOverlap="1" wp14:anchorId="39140E49" wp14:editId="32A6D4C4">
            <wp:simplePos x="0" y="0"/>
            <wp:positionH relativeFrom="margin">
              <wp:posOffset>1796415</wp:posOffset>
            </wp:positionH>
            <wp:positionV relativeFrom="paragraph">
              <wp:posOffset>454025</wp:posOffset>
            </wp:positionV>
            <wp:extent cx="2258060" cy="1080770"/>
            <wp:effectExtent l="0" t="0" r="8890" b="5080"/>
            <wp:wrapSquare wrapText="bothSides"/>
            <wp:docPr id="5124" name="Picture 4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9165F" w14:textId="4A8BF687" w:rsidR="006C5DFD" w:rsidRPr="006C5DFD" w:rsidRDefault="006C5DFD" w:rsidP="006C5DFD">
      <w:pPr>
        <w:rPr>
          <w:rtl/>
        </w:rPr>
      </w:pPr>
    </w:p>
    <w:p w14:paraId="767D85D6" w14:textId="4884590E" w:rsidR="006C5DFD" w:rsidRPr="006C5DFD" w:rsidRDefault="006C5DFD" w:rsidP="006C5DFD">
      <w:pPr>
        <w:rPr>
          <w:rtl/>
        </w:rPr>
      </w:pPr>
    </w:p>
    <w:p w14:paraId="185940BC" w14:textId="33152D30" w:rsidR="006C5DFD" w:rsidRPr="006C5DFD" w:rsidRDefault="006C5DFD" w:rsidP="006C5DFD">
      <w:pPr>
        <w:rPr>
          <w:rtl/>
        </w:rPr>
      </w:pPr>
    </w:p>
    <w:p w14:paraId="4E734974" w14:textId="37D5B7C4" w:rsidR="006C5DFD" w:rsidRPr="006C5DFD" w:rsidRDefault="006C5DFD" w:rsidP="006C5DFD">
      <w:pPr>
        <w:rPr>
          <w:rtl/>
        </w:rPr>
      </w:pPr>
    </w:p>
    <w:p w14:paraId="1CF79EC4" w14:textId="62928065" w:rsidR="006C5DFD" w:rsidRDefault="006C5DFD" w:rsidP="006C5DFD">
      <w:pPr>
        <w:rPr>
          <w:rtl/>
        </w:rPr>
      </w:pPr>
    </w:p>
    <w:p w14:paraId="7720FF1E" w14:textId="77777777" w:rsidR="006C5DFD" w:rsidRDefault="006C5DFD" w:rsidP="006C5DFD">
      <w:pPr>
        <w:rPr>
          <w:rtl/>
        </w:rPr>
      </w:pPr>
    </w:p>
    <w:p w14:paraId="57FCDC89" w14:textId="2E4BDE62" w:rsidR="006C5DFD" w:rsidRPr="006C5DFD" w:rsidRDefault="006C5DFD" w:rsidP="006C5DFD">
      <w:pPr>
        <w:rPr>
          <w:rFonts w:asciiTheme="minorBidi" w:hAnsiTheme="minorBidi"/>
        </w:rPr>
      </w:pPr>
      <w:r w:rsidRPr="006C5DFD">
        <w:rPr>
          <w:rFonts w:asciiTheme="minorBidi" w:hAnsiTheme="minorBidi"/>
        </w:rPr>
        <w:t>14. Calculate the minimum length required for vapor-liquid dis</w:t>
      </w:r>
      <w:r w:rsidRPr="006C5DFD">
        <w:rPr>
          <w:rFonts w:asciiTheme="minorBidi" w:hAnsiTheme="minorBidi"/>
          <w:rtl/>
        </w:rPr>
        <w:t>-</w:t>
      </w:r>
      <w:r w:rsidRPr="006C5DFD">
        <w:rPr>
          <w:rFonts w:asciiTheme="minorBidi" w:hAnsiTheme="minorBidi"/>
        </w:rPr>
        <w:t>engagement.</w:t>
      </w:r>
    </w:p>
    <w:p w14:paraId="246FCBE3" w14:textId="18F28435" w:rsidR="006C5DFD" w:rsidRDefault="006C5DFD" w:rsidP="006C5DFD">
      <w:r>
        <w:rPr>
          <w:noProof/>
        </w:rPr>
        <w:drawing>
          <wp:anchor distT="0" distB="0" distL="114300" distR="114300" simplePos="0" relativeHeight="251688960" behindDoc="0" locked="0" layoutInCell="1" allowOverlap="1" wp14:anchorId="72670671" wp14:editId="7DFDE4F5">
            <wp:simplePos x="0" y="0"/>
            <wp:positionH relativeFrom="margin">
              <wp:align>center</wp:align>
            </wp:positionH>
            <wp:positionV relativeFrom="paragraph">
              <wp:posOffset>185723</wp:posOffset>
            </wp:positionV>
            <wp:extent cx="2201545" cy="1129030"/>
            <wp:effectExtent l="0" t="0" r="8255" b="0"/>
            <wp:wrapSquare wrapText="bothSides"/>
            <wp:docPr id="17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44" cy="1134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6943C" w14:textId="1F31975E" w:rsidR="006C5DFD" w:rsidRPr="006C5DFD" w:rsidRDefault="006C5DFD" w:rsidP="006C5DFD">
      <w:pPr>
        <w:rPr>
          <w:rtl/>
        </w:rPr>
      </w:pPr>
    </w:p>
    <w:p w14:paraId="4C88B542" w14:textId="339E8316" w:rsidR="006C5DFD" w:rsidRPr="006C5DFD" w:rsidRDefault="006C5DFD" w:rsidP="006C5DFD">
      <w:pPr>
        <w:rPr>
          <w:rtl/>
        </w:rPr>
      </w:pPr>
    </w:p>
    <w:p w14:paraId="6317C239" w14:textId="2182FFBE" w:rsidR="006C5DFD" w:rsidRDefault="006C5DFD" w:rsidP="006C5DFD">
      <w:pPr>
        <w:rPr>
          <w:rtl/>
        </w:rPr>
      </w:pPr>
    </w:p>
    <w:p w14:paraId="3999D93E" w14:textId="5E2FE25C" w:rsidR="006C5DFD" w:rsidRDefault="006C5DFD" w:rsidP="006C5DFD">
      <w:pPr>
        <w:rPr>
          <w:rtl/>
        </w:rPr>
      </w:pPr>
    </w:p>
    <w:p w14:paraId="6E0BBE28" w14:textId="538B0375" w:rsidR="006C5DFD" w:rsidRDefault="006C5DFD" w:rsidP="006C5DFD">
      <w:pPr>
        <w:rPr>
          <w:rtl/>
        </w:rPr>
      </w:pPr>
    </w:p>
    <w:p w14:paraId="17109452" w14:textId="2B805332" w:rsidR="006C5DFD" w:rsidRDefault="006C5DFD" w:rsidP="006C5DFD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92CF442" wp14:editId="03F94A18">
            <wp:simplePos x="0" y="0"/>
            <wp:positionH relativeFrom="margin">
              <wp:posOffset>1080770</wp:posOffset>
            </wp:positionH>
            <wp:positionV relativeFrom="paragraph">
              <wp:posOffset>440690</wp:posOffset>
            </wp:positionV>
            <wp:extent cx="4030345" cy="3199765"/>
            <wp:effectExtent l="0" t="0" r="8255" b="635"/>
            <wp:wrapSquare wrapText="bothSides"/>
            <wp:docPr id="6148" name="Picture 4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319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0E5655B" wp14:editId="3F1B1792">
            <wp:simplePos x="0" y="0"/>
            <wp:positionH relativeFrom="margin">
              <wp:posOffset>1080770</wp:posOffset>
            </wp:positionH>
            <wp:positionV relativeFrom="paragraph">
              <wp:posOffset>3637280</wp:posOffset>
            </wp:positionV>
            <wp:extent cx="4030980" cy="1753235"/>
            <wp:effectExtent l="0" t="0" r="7620" b="0"/>
            <wp:wrapSquare wrapText="bothSides"/>
            <wp:docPr id="6149" name="Picture 5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045E2E" w14:textId="439E13AE" w:rsidR="006C5DFD" w:rsidRPr="006C5DFD" w:rsidRDefault="006C5DFD" w:rsidP="006C5DFD">
      <w:pPr>
        <w:rPr>
          <w:rtl/>
        </w:rPr>
      </w:pPr>
    </w:p>
    <w:p w14:paraId="2265D58D" w14:textId="37BE45CF" w:rsidR="006C5DFD" w:rsidRPr="006C5DFD" w:rsidRDefault="006C5DFD" w:rsidP="006C5DFD">
      <w:pPr>
        <w:rPr>
          <w:rtl/>
        </w:rPr>
      </w:pPr>
    </w:p>
    <w:p w14:paraId="1988E9E6" w14:textId="3481CBE9" w:rsidR="006C5DFD" w:rsidRPr="006C5DFD" w:rsidRDefault="006C5DFD" w:rsidP="006C5DFD">
      <w:pPr>
        <w:rPr>
          <w:rtl/>
        </w:rPr>
      </w:pPr>
    </w:p>
    <w:p w14:paraId="72787BB0" w14:textId="132E0B2C" w:rsidR="006C5DFD" w:rsidRPr="006C5DFD" w:rsidRDefault="006C5DFD" w:rsidP="006C5DFD">
      <w:pPr>
        <w:rPr>
          <w:rtl/>
        </w:rPr>
      </w:pPr>
    </w:p>
    <w:p w14:paraId="686F50C0" w14:textId="1179D7AE" w:rsidR="006C5DFD" w:rsidRPr="006C5DFD" w:rsidRDefault="006C5DFD" w:rsidP="006C5DFD">
      <w:pPr>
        <w:rPr>
          <w:rtl/>
        </w:rPr>
      </w:pPr>
    </w:p>
    <w:p w14:paraId="0A53E057" w14:textId="4ED230F0" w:rsidR="006C5DFD" w:rsidRPr="006C5DFD" w:rsidRDefault="006C5DFD" w:rsidP="006C5DFD">
      <w:pPr>
        <w:rPr>
          <w:rtl/>
        </w:rPr>
      </w:pPr>
    </w:p>
    <w:p w14:paraId="70AC3E07" w14:textId="1AD48064" w:rsidR="006C5DFD" w:rsidRPr="006C5DFD" w:rsidRDefault="006C5DFD" w:rsidP="006C5DFD">
      <w:pPr>
        <w:rPr>
          <w:rtl/>
        </w:rPr>
      </w:pPr>
    </w:p>
    <w:p w14:paraId="654E3AE4" w14:textId="0536305F" w:rsidR="006C5DFD" w:rsidRPr="006C5DFD" w:rsidRDefault="006C5DFD" w:rsidP="006C5DFD">
      <w:pPr>
        <w:rPr>
          <w:rtl/>
        </w:rPr>
      </w:pPr>
    </w:p>
    <w:p w14:paraId="0AEA6370" w14:textId="5CF578A2" w:rsidR="006C5DFD" w:rsidRPr="006C5DFD" w:rsidRDefault="006C5DFD" w:rsidP="006C5DFD">
      <w:pPr>
        <w:rPr>
          <w:rtl/>
        </w:rPr>
      </w:pPr>
    </w:p>
    <w:p w14:paraId="5021BA7D" w14:textId="38FC2CDF" w:rsidR="006C5DFD" w:rsidRPr="006C5DFD" w:rsidRDefault="006C5DFD" w:rsidP="006C5DFD">
      <w:pPr>
        <w:rPr>
          <w:rtl/>
        </w:rPr>
      </w:pPr>
    </w:p>
    <w:p w14:paraId="3D522A39" w14:textId="142AA3ED" w:rsidR="006C5DFD" w:rsidRPr="006C5DFD" w:rsidRDefault="006C5DFD" w:rsidP="006C5DFD">
      <w:pPr>
        <w:rPr>
          <w:rtl/>
        </w:rPr>
      </w:pPr>
    </w:p>
    <w:p w14:paraId="42DF7F0F" w14:textId="131A32A0" w:rsidR="006C5DFD" w:rsidRPr="006C5DFD" w:rsidRDefault="006C5DFD" w:rsidP="006C5DFD">
      <w:pPr>
        <w:rPr>
          <w:rtl/>
        </w:rPr>
      </w:pPr>
    </w:p>
    <w:p w14:paraId="6F14E53C" w14:textId="0FAB2915" w:rsidR="006C5DFD" w:rsidRPr="006C5DFD" w:rsidRDefault="006C5DFD" w:rsidP="006C5DFD">
      <w:pPr>
        <w:rPr>
          <w:rtl/>
        </w:rPr>
      </w:pPr>
    </w:p>
    <w:p w14:paraId="3453CEE4" w14:textId="0E34C684" w:rsidR="006C5DFD" w:rsidRPr="006C5DFD" w:rsidRDefault="006C5DFD" w:rsidP="006C5DFD">
      <w:pPr>
        <w:rPr>
          <w:rtl/>
        </w:rPr>
      </w:pPr>
    </w:p>
    <w:p w14:paraId="19B06696" w14:textId="1F5C378D" w:rsidR="006C5DFD" w:rsidRPr="006C5DFD" w:rsidRDefault="006C5DFD" w:rsidP="006C5DFD">
      <w:pPr>
        <w:rPr>
          <w:rtl/>
        </w:rPr>
      </w:pPr>
    </w:p>
    <w:p w14:paraId="2FCBD266" w14:textId="3953530B" w:rsidR="006C5DFD" w:rsidRPr="006C5DFD" w:rsidRDefault="006C5DFD" w:rsidP="006C5DFD">
      <w:pPr>
        <w:rPr>
          <w:rtl/>
        </w:rPr>
      </w:pPr>
    </w:p>
    <w:p w14:paraId="4CA5AB7B" w14:textId="0AB06966" w:rsidR="006C5DFD" w:rsidRPr="006C5DFD" w:rsidRDefault="006C5DFD" w:rsidP="006C5DFD">
      <w:pPr>
        <w:rPr>
          <w:rtl/>
        </w:rPr>
      </w:pPr>
    </w:p>
    <w:p w14:paraId="2CC82E1F" w14:textId="169E1A5B" w:rsidR="006C5DFD" w:rsidRPr="006C5DFD" w:rsidRDefault="006C5DFD" w:rsidP="006C5DFD">
      <w:pPr>
        <w:rPr>
          <w:rtl/>
        </w:rPr>
      </w:pPr>
    </w:p>
    <w:p w14:paraId="4A65C649" w14:textId="3D74C552" w:rsidR="006C5DFD" w:rsidRDefault="006C5DFD" w:rsidP="006C5DFD">
      <w:pPr>
        <w:rPr>
          <w:rtl/>
        </w:rPr>
      </w:pPr>
    </w:p>
    <w:p w14:paraId="43C2BCB8" w14:textId="37E2E87A" w:rsidR="006C5DFD" w:rsidRDefault="006C5DFD" w:rsidP="006C5DFD">
      <w:pPr>
        <w:tabs>
          <w:tab w:val="left" w:pos="1052"/>
        </w:tabs>
        <w:rPr>
          <w:rtl/>
        </w:rPr>
      </w:pPr>
      <w:r>
        <w:tab/>
      </w:r>
    </w:p>
    <w:p w14:paraId="16FD60A5" w14:textId="117168FE" w:rsidR="006C5DFD" w:rsidRDefault="006C5DFD" w:rsidP="006C5DFD">
      <w:pPr>
        <w:tabs>
          <w:tab w:val="left" w:pos="1052"/>
        </w:tabs>
        <w:rPr>
          <w:rtl/>
        </w:rPr>
      </w:pPr>
    </w:p>
    <w:p w14:paraId="46D5A3F3" w14:textId="0CFF8CA7" w:rsidR="006C5DFD" w:rsidRDefault="006C5DFD" w:rsidP="006C5DFD">
      <w:pPr>
        <w:tabs>
          <w:tab w:val="left" w:pos="1052"/>
        </w:tabs>
        <w:rPr>
          <w:rtl/>
        </w:rPr>
      </w:pPr>
    </w:p>
    <w:p w14:paraId="42C3A14F" w14:textId="661027D7" w:rsidR="006C5DFD" w:rsidRDefault="006C5DFD" w:rsidP="006C5DFD">
      <w:pPr>
        <w:tabs>
          <w:tab w:val="left" w:pos="1052"/>
        </w:tabs>
        <w:rPr>
          <w:rtl/>
        </w:rPr>
      </w:pPr>
    </w:p>
    <w:p w14:paraId="14D562A3" w14:textId="5935C089" w:rsidR="006C5DFD" w:rsidRDefault="006C5DFD" w:rsidP="006C5DFD">
      <w:pPr>
        <w:tabs>
          <w:tab w:val="left" w:pos="1052"/>
        </w:tabs>
        <w:rPr>
          <w:rtl/>
        </w:rPr>
      </w:pPr>
    </w:p>
    <w:p w14:paraId="7E281FE2" w14:textId="645C1251" w:rsidR="006C5DFD" w:rsidRDefault="006C5DFD" w:rsidP="006C5DFD">
      <w:pPr>
        <w:tabs>
          <w:tab w:val="left" w:pos="1052"/>
        </w:tabs>
        <w:rPr>
          <w:rtl/>
        </w:rPr>
      </w:pPr>
    </w:p>
    <w:p w14:paraId="3B3798F3" w14:textId="5EF36EDA" w:rsidR="006C5DFD" w:rsidRDefault="006C5DFD" w:rsidP="006C5DFD">
      <w:pPr>
        <w:tabs>
          <w:tab w:val="left" w:pos="1052"/>
        </w:tabs>
        <w:rPr>
          <w:rtl/>
        </w:rPr>
      </w:pPr>
    </w:p>
    <w:p w14:paraId="3BF09376" w14:textId="1755EFC9" w:rsidR="006C5DFD" w:rsidRDefault="006C5DFD" w:rsidP="006C5DFD">
      <w:pPr>
        <w:tabs>
          <w:tab w:val="left" w:pos="1052"/>
        </w:tabs>
        <w:rPr>
          <w:rtl/>
        </w:rPr>
      </w:pPr>
    </w:p>
    <w:p w14:paraId="56DCA44C" w14:textId="2FD47A1E" w:rsidR="006C5DFD" w:rsidRDefault="006C5DFD" w:rsidP="006C5DFD">
      <w:pPr>
        <w:tabs>
          <w:tab w:val="left" w:pos="1052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077008B4" wp14:editId="643BFF45">
            <wp:simplePos x="0" y="0"/>
            <wp:positionH relativeFrom="margin">
              <wp:posOffset>15240</wp:posOffset>
            </wp:positionH>
            <wp:positionV relativeFrom="paragraph">
              <wp:posOffset>400050</wp:posOffset>
            </wp:positionV>
            <wp:extent cx="6240780" cy="6686550"/>
            <wp:effectExtent l="0" t="0" r="7620" b="0"/>
            <wp:wrapSquare wrapText="bothSides"/>
            <wp:docPr id="18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668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BA256" w14:textId="507C1AB0" w:rsidR="006C5DFD" w:rsidRDefault="006C5DFD" w:rsidP="006C5DFD">
      <w:pPr>
        <w:tabs>
          <w:tab w:val="left" w:pos="1052"/>
        </w:tabs>
        <w:rPr>
          <w:rtl/>
        </w:rPr>
      </w:pPr>
    </w:p>
    <w:p w14:paraId="4418BB23" w14:textId="7DFD480D" w:rsidR="006C5DFD" w:rsidRDefault="006C5DFD" w:rsidP="006C5DFD">
      <w:pPr>
        <w:tabs>
          <w:tab w:val="left" w:pos="1052"/>
        </w:tabs>
        <w:rPr>
          <w:rtl/>
        </w:rPr>
      </w:pPr>
    </w:p>
    <w:p w14:paraId="78C213CE" w14:textId="4D01A042" w:rsidR="006C5DFD" w:rsidRDefault="006C5DFD" w:rsidP="006C5DFD">
      <w:pPr>
        <w:tabs>
          <w:tab w:val="left" w:pos="1052"/>
        </w:tabs>
        <w:rPr>
          <w:rtl/>
        </w:rPr>
      </w:pPr>
    </w:p>
    <w:p w14:paraId="3FCE5E6B" w14:textId="526DDA85" w:rsidR="006C5DFD" w:rsidRPr="006C5DFD" w:rsidRDefault="006C5DFD" w:rsidP="006C5DFD">
      <w:pPr>
        <w:tabs>
          <w:tab w:val="left" w:pos="1052"/>
        </w:tabs>
      </w:pPr>
      <w:r w:rsidRPr="006C5DFD">
        <w:rPr>
          <w:noProof/>
        </w:rPr>
        <w:drawing>
          <wp:anchor distT="0" distB="0" distL="114300" distR="114300" simplePos="0" relativeHeight="251693056" behindDoc="0" locked="0" layoutInCell="1" allowOverlap="1" wp14:anchorId="60422DE7" wp14:editId="3BAAE5DE">
            <wp:simplePos x="0" y="0"/>
            <wp:positionH relativeFrom="column">
              <wp:posOffset>588038</wp:posOffset>
            </wp:positionH>
            <wp:positionV relativeFrom="paragraph">
              <wp:posOffset>261233</wp:posOffset>
            </wp:positionV>
            <wp:extent cx="5184140" cy="4619625"/>
            <wp:effectExtent l="0" t="0" r="0" b="9525"/>
            <wp:wrapSquare wrapText="bothSides"/>
            <wp:docPr id="8194" name="Picture 2" descr="C:\Users\markazi\Desktop\Capture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markazi\Desktop\Capture.PNG"/>
                    <pic:cNvPicPr>
                      <a:picLocks noGrp="1"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461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5DFD" w:rsidRPr="006C5DFD">
      <w:headerReference w:type="default" r:id="rId4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9DC2F" w14:textId="77777777" w:rsidR="00660E6C" w:rsidRDefault="00660E6C" w:rsidP="00550E73">
      <w:pPr>
        <w:spacing w:after="0" w:line="240" w:lineRule="auto"/>
      </w:pPr>
      <w:r>
        <w:separator/>
      </w:r>
    </w:p>
  </w:endnote>
  <w:endnote w:type="continuationSeparator" w:id="0">
    <w:p w14:paraId="2C3A01CC" w14:textId="77777777" w:rsidR="00660E6C" w:rsidRDefault="00660E6C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57684" w14:textId="77777777" w:rsidR="00660E6C" w:rsidRDefault="00660E6C" w:rsidP="00550E73">
      <w:pPr>
        <w:spacing w:after="0" w:line="240" w:lineRule="auto"/>
      </w:pPr>
      <w:r>
        <w:separator/>
      </w:r>
    </w:p>
  </w:footnote>
  <w:footnote w:type="continuationSeparator" w:id="0">
    <w:p w14:paraId="212AD783" w14:textId="77777777" w:rsidR="00660E6C" w:rsidRDefault="00660E6C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5E9BA" w14:textId="7A6FEFFE" w:rsidR="00550E73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5ED34E17">
          <wp:simplePos x="0" y="0"/>
          <wp:positionH relativeFrom="margin">
            <wp:posOffset>4921294</wp:posOffset>
          </wp:positionH>
          <wp:positionV relativeFrom="paragraph">
            <wp:posOffset>-328605</wp:posOffset>
          </wp:positionV>
          <wp:extent cx="1264920" cy="103251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  <w:r w:rsidRPr="00550E73">
      <w:rPr>
        <w:rFonts w:asciiTheme="minorBidi" w:hAnsiTheme="minorBidi"/>
        <w:b/>
        <w:bCs/>
      </w:rPr>
      <w:t xml:space="preserve">Education Institute for 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3D4437E6" w14:textId="77777777" w:rsidR="00550E73" w:rsidRPr="00550E73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 </w:t>
    </w:r>
  </w:p>
  <w:p w14:paraId="2841D9FC" w14:textId="723FFA10" w:rsidR="00550E73" w:rsidRDefault="00550E73" w:rsidP="00550E73">
    <w:pPr>
      <w:pStyle w:val="Header"/>
    </w:pP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566DC"/>
    <w:multiLevelType w:val="hybridMultilevel"/>
    <w:tmpl w:val="A0521580"/>
    <w:lvl w:ilvl="0" w:tplc="57968F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EC7D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389D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8C0CB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C451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74AD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88E9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7264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3CAAC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" w15:restartNumberingAfterBreak="0">
    <w:nsid w:val="579B1EC2"/>
    <w:multiLevelType w:val="hybridMultilevel"/>
    <w:tmpl w:val="4DCE3D68"/>
    <w:lvl w:ilvl="0" w:tplc="19F40C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DC9A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BCAE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6C47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EB4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26B9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9A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FEB4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B40F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EF7D86"/>
    <w:multiLevelType w:val="hybridMultilevel"/>
    <w:tmpl w:val="99D60B64"/>
    <w:lvl w:ilvl="0" w:tplc="760067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6E8A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E291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88EB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7C3A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6EFF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FC55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E22A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52406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82CAD"/>
    <w:multiLevelType w:val="hybridMultilevel"/>
    <w:tmpl w:val="26668848"/>
    <w:lvl w:ilvl="0" w:tplc="A6545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4C39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9AE9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6EC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30B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8630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A00E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EA9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4434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5669886">
    <w:abstractNumId w:val="1"/>
  </w:num>
  <w:num w:numId="2" w16cid:durableId="1438713011">
    <w:abstractNumId w:val="0"/>
  </w:num>
  <w:num w:numId="3" w16cid:durableId="67658034">
    <w:abstractNumId w:val="3"/>
  </w:num>
  <w:num w:numId="4" w16cid:durableId="1541014244">
    <w:abstractNumId w:val="2"/>
  </w:num>
  <w:num w:numId="5" w16cid:durableId="13347212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70F8B"/>
    <w:rsid w:val="00104D4A"/>
    <w:rsid w:val="001B5A7F"/>
    <w:rsid w:val="001E14F2"/>
    <w:rsid w:val="001E7E7E"/>
    <w:rsid w:val="00204D0E"/>
    <w:rsid w:val="00216E49"/>
    <w:rsid w:val="002362D0"/>
    <w:rsid w:val="002B36FD"/>
    <w:rsid w:val="002E1699"/>
    <w:rsid w:val="003F3F1C"/>
    <w:rsid w:val="00435BE8"/>
    <w:rsid w:val="005111B7"/>
    <w:rsid w:val="00550E73"/>
    <w:rsid w:val="00660E6C"/>
    <w:rsid w:val="00663965"/>
    <w:rsid w:val="006C5DFD"/>
    <w:rsid w:val="00757891"/>
    <w:rsid w:val="007E0346"/>
    <w:rsid w:val="00815848"/>
    <w:rsid w:val="0085759C"/>
    <w:rsid w:val="008A413A"/>
    <w:rsid w:val="00AA748E"/>
    <w:rsid w:val="00AB1308"/>
    <w:rsid w:val="00B368DA"/>
    <w:rsid w:val="00B606A1"/>
    <w:rsid w:val="00BD396D"/>
    <w:rsid w:val="00C669A7"/>
    <w:rsid w:val="00D96CBE"/>
    <w:rsid w:val="00DB2513"/>
    <w:rsid w:val="00DB7296"/>
    <w:rsid w:val="00DB7EB4"/>
    <w:rsid w:val="00DC7841"/>
    <w:rsid w:val="00DE456C"/>
    <w:rsid w:val="00F24A94"/>
    <w:rsid w:val="00F660AE"/>
    <w:rsid w:val="00FA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ListParagraph">
    <w:name w:val="List Paragraph"/>
    <w:basedOn w:val="Normal"/>
    <w:uiPriority w:val="34"/>
    <w:qFormat/>
    <w:rsid w:val="00104D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4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5856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8388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4980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900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6623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6552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14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3474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312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7861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5945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575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7904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40</Pages>
  <Words>5089</Words>
  <Characters>29012</Characters>
  <Application>Microsoft Office Word</Application>
  <DocSecurity>0</DocSecurity>
  <Lines>241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8</cp:revision>
  <dcterms:created xsi:type="dcterms:W3CDTF">2022-10-17T07:24:00Z</dcterms:created>
  <dcterms:modified xsi:type="dcterms:W3CDTF">2022-10-22T12:13:00Z</dcterms:modified>
</cp:coreProperties>
</file>