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03A1" w14:textId="77777777" w:rsidR="00B53B84" w:rsidRDefault="00B53B84" w:rsidP="001F71D0"/>
    <w:p w14:paraId="71123CBA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0984563B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DD8624D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B72FDC6" w14:textId="7E1F81A2" w:rsidR="001F71D0" w:rsidRPr="001F71D0" w:rsidRDefault="001F71D0" w:rsidP="001F71D0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Horizontal Vessel</w:t>
      </w:r>
    </w:p>
    <w:p w14:paraId="057E913D" w14:textId="19BD252E" w:rsidR="001F71D0" w:rsidRPr="001F71D0" w:rsidRDefault="001F71D0" w:rsidP="001F71D0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Without Mist Eliminator</w:t>
      </w:r>
    </w:p>
    <w:p w14:paraId="639691D2" w14:textId="6FA29AE8" w:rsidR="001F71D0" w:rsidRPr="001F71D0" w:rsidRDefault="001F71D0" w:rsidP="001F71D0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D-500</w:t>
      </w:r>
      <w:r w:rsidR="00C07AE8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3</w:t>
      </w:r>
    </w:p>
    <w:p w14:paraId="22651C21" w14:textId="77777777" w:rsidR="001F71D0" w:rsidRPr="001F71D0" w:rsidRDefault="001F71D0" w:rsidP="001F71D0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Design and Principles</w:t>
      </w:r>
    </w:p>
    <w:p w14:paraId="777CB32D" w14:textId="5FC93B0B" w:rsidR="005258E7" w:rsidRDefault="00000000" w:rsidP="001F71D0">
      <w:pPr>
        <w:jc w:val="center"/>
      </w:pPr>
    </w:p>
    <w:p w14:paraId="45EB053D" w14:textId="6434D2BE" w:rsidR="00203DBE" w:rsidRDefault="00203DBE"/>
    <w:p w14:paraId="5985BE34" w14:textId="7ADEC267" w:rsidR="00203DBE" w:rsidRDefault="00203DBE"/>
    <w:p w14:paraId="4ED4F0BD" w14:textId="5A245E4C" w:rsidR="00203DBE" w:rsidRDefault="00203DBE"/>
    <w:p w14:paraId="40426911" w14:textId="4EC59AC0" w:rsidR="00203DBE" w:rsidRDefault="00203DBE"/>
    <w:p w14:paraId="0DCE8EF8" w14:textId="484F840E" w:rsidR="00203DBE" w:rsidRDefault="00203DBE"/>
    <w:p w14:paraId="2D89DD43" w14:textId="1CFA1474" w:rsidR="00203DBE" w:rsidRDefault="00203DBE"/>
    <w:p w14:paraId="40EF7A10" w14:textId="3E2A7C13" w:rsidR="00203DBE" w:rsidRDefault="00203DBE"/>
    <w:p w14:paraId="7EE6AA95" w14:textId="722B137B" w:rsidR="00203DBE" w:rsidRDefault="00203DBE"/>
    <w:p w14:paraId="79975189" w14:textId="3D1FFEB7" w:rsidR="00203DBE" w:rsidRDefault="00203DBE"/>
    <w:p w14:paraId="7E9A8A98" w14:textId="09C3EF1F" w:rsidR="00203DBE" w:rsidRDefault="00203DBE"/>
    <w:p w14:paraId="3CB91C27" w14:textId="2479DE3C" w:rsidR="00203DBE" w:rsidRDefault="00203DBE"/>
    <w:p w14:paraId="0BCC9A61" w14:textId="77777777" w:rsidR="00203DBE" w:rsidRDefault="00203DBE">
      <w:pPr>
        <w:rPr>
          <w:rFonts w:asciiTheme="minorBidi" w:hAnsiTheme="minorBidi"/>
          <w:b/>
          <w:bCs/>
        </w:rPr>
      </w:pPr>
    </w:p>
    <w:p w14:paraId="734AE356" w14:textId="77777777" w:rsidR="001F71D0" w:rsidRDefault="001F71D0">
      <w:pPr>
        <w:rPr>
          <w:rFonts w:asciiTheme="minorBidi" w:hAnsiTheme="minorBidi"/>
          <w:b/>
          <w:bCs/>
          <w:rtl/>
        </w:rPr>
      </w:pPr>
    </w:p>
    <w:p w14:paraId="724F6402" w14:textId="37D14B84" w:rsidR="00203DBE" w:rsidRDefault="00203DBE">
      <w:p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lastRenderedPageBreak/>
        <w:t>Content</w:t>
      </w:r>
    </w:p>
    <w:p w14:paraId="7F5D2E26" w14:textId="6CBAB4B3" w:rsidR="00203DBE" w:rsidRDefault="00203DBE">
      <w:pPr>
        <w:rPr>
          <w:rFonts w:asciiTheme="minorBidi" w:hAnsiTheme="minorBidi"/>
          <w:b/>
          <w:bCs/>
        </w:rPr>
      </w:pPr>
    </w:p>
    <w:p w14:paraId="13F1F58A" w14:textId="77777777" w:rsid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 xml:space="preserve">Description </w:t>
      </w:r>
      <w:r>
        <w:rPr>
          <w:rFonts w:asciiTheme="minorBidi" w:hAnsiTheme="minorBidi"/>
          <w:b/>
          <w:bCs/>
        </w:rPr>
        <w:t xml:space="preserve">   </w:t>
      </w:r>
    </w:p>
    <w:p w14:paraId="51B32CD0" w14:textId="1A56EDEA" w:rsidR="00203DBE" w:rsidRPr="00203DBE" w:rsidRDefault="00203DBE" w:rsidP="00203DBE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                                                                                                                                        </w:t>
      </w:r>
    </w:p>
    <w:p w14:paraId="010EC624" w14:textId="6CD4AA4D" w:rsidR="00203DBE" w:rsidRP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Design Procedure</w:t>
      </w:r>
    </w:p>
    <w:p w14:paraId="1E0CE85D" w14:textId="268CFAF4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b/>
          <w:bCs/>
        </w:rPr>
        <w:t xml:space="preserve">   </w:t>
      </w:r>
      <w:r w:rsidRPr="00203DBE">
        <w:rPr>
          <w:rFonts w:asciiTheme="minorBidi" w:hAnsiTheme="minorBidi"/>
        </w:rPr>
        <w:t>Select proper Orientation</w:t>
      </w:r>
    </w:p>
    <w:p w14:paraId="05CFC678" w14:textId="6BF3EE9E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proper Inlet Device, Inlet and Outlet ID</w:t>
      </w:r>
    </w:p>
    <w:p w14:paraId="1263E026" w14:textId="5B9CE5A3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Diameter</w:t>
      </w:r>
    </w:p>
    <w:p w14:paraId="2D227A61" w14:textId="647390AF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Height</w:t>
      </w:r>
    </w:p>
    <w:p w14:paraId="340223A7" w14:textId="77777777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Manholes, Vent, Drain, Vortex Breaker</w:t>
      </w:r>
    </w:p>
    <w:p w14:paraId="4FF10EF3" w14:textId="3596437C" w:rsid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 well-designed mist eliminator pad  </w:t>
      </w:r>
    </w:p>
    <w:p w14:paraId="60A7BB18" w14:textId="2F9B1A7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C53BDBE" w14:textId="63A312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214B776" w14:textId="6FCEE8C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FC616DA" w14:textId="1D67AF3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DBAB5B7" w14:textId="6ED9FF4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C24144D" w14:textId="4F2B940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5DACA60" w14:textId="4592AC0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6DF4D22" w14:textId="5F9EE61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DEE1144" w14:textId="611942C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23CDD9" w14:textId="759CB37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79E51A0" w14:textId="2FAE15C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4875FE5" w14:textId="1876A8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B3603A2" w14:textId="023624D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22EF38F" w14:textId="0E42B76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082BDF7" w14:textId="22BE748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889FE0" w14:textId="376A4FDC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4866B97" w14:textId="33DA29F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388C5B7" w14:textId="4115E7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0567AEB" w14:textId="10B640F9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AE73B65" w14:textId="53DE569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3AD5E37" w14:textId="7D0418A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32B31C" w14:textId="310DF72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CEDBDE" w14:textId="3DD5D1E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EE2674E" w14:textId="5EA1F3C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610F37B" w14:textId="53596A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84F39A1" w14:textId="0262976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521BFAC" w14:textId="77777777" w:rsidR="00203DBE" w:rsidRP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0828009" w14:textId="6DD76B7F" w:rsidR="00203DBE" w:rsidRPr="00DF552E" w:rsidRDefault="00203DBE" w:rsidP="00DF552E">
      <w:pPr>
        <w:pStyle w:val="ListParagraph"/>
        <w:ind w:left="1215"/>
        <w:rPr>
          <w:rFonts w:asciiTheme="minorBidi" w:hAnsiTheme="minorBidi"/>
        </w:rPr>
      </w:pPr>
    </w:p>
    <w:p w14:paraId="73A9866B" w14:textId="77777777" w:rsidR="00DF552E" w:rsidRP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Description</w:t>
      </w:r>
    </w:p>
    <w:p w14:paraId="1BCB02F8" w14:textId="77777777" w:rsidR="00DF552E" w:rsidRDefault="00DF552E" w:rsidP="006125D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2923A37" w14:textId="77777777" w:rsidR="001F71D0" w:rsidRPr="001F71D0" w:rsidRDefault="001F71D0" w:rsidP="001F71D0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  <w:rtl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The objective of this vessel is to accumulate purified methanol produced and reflux all </w:t>
      </w:r>
    </w:p>
    <w:p w14:paraId="22F89FF5" w14:textId="493A7473" w:rsidR="001F71D0" w:rsidRPr="001F71D0" w:rsidRDefault="001F71D0" w:rsidP="001F71D0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1F71D0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of it to the MP Column.</w:t>
      </w:r>
    </w:p>
    <w:p w14:paraId="3D870633" w14:textId="77777777" w:rsidR="00042EBD" w:rsidRPr="006125DB" w:rsidRDefault="00042EBD" w:rsidP="00042EB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16F35E6" w14:textId="456F2DB9" w:rsidR="00DF552E" w:rsidRPr="00DF552E" w:rsidRDefault="00C07AE8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07AE8">
        <w:rPr>
          <w:rFonts w:asciiTheme="minorBidi" w:hAnsiTheme="minorBidi"/>
          <w:b/>
          <w:bCs/>
        </w:rPr>
        <w:drawing>
          <wp:anchor distT="0" distB="0" distL="114300" distR="114300" simplePos="0" relativeHeight="251716608" behindDoc="0" locked="0" layoutInCell="1" allowOverlap="1" wp14:anchorId="78A0824A" wp14:editId="225C1F7D">
            <wp:simplePos x="0" y="0"/>
            <wp:positionH relativeFrom="margin">
              <wp:posOffset>133350</wp:posOffset>
            </wp:positionH>
            <wp:positionV relativeFrom="paragraph">
              <wp:posOffset>2005965</wp:posOffset>
            </wp:positionV>
            <wp:extent cx="6086475" cy="3543300"/>
            <wp:effectExtent l="0" t="0" r="9525" b="0"/>
            <wp:wrapSquare wrapText="bothSides"/>
            <wp:docPr id="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6139B34-63DE-14AC-3825-024DF9FC02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6139B34-63DE-14AC-3825-024DF9FC02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AE8">
        <w:rPr>
          <w:rFonts w:asciiTheme="minorBidi" w:hAnsiTheme="minorBidi" w:cstheme="minorBidi"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16C2A7C5" wp14:editId="2BCEDDDB">
            <wp:simplePos x="0" y="0"/>
            <wp:positionH relativeFrom="margin">
              <wp:posOffset>96520</wp:posOffset>
            </wp:positionH>
            <wp:positionV relativeFrom="paragraph">
              <wp:posOffset>513715</wp:posOffset>
            </wp:positionV>
            <wp:extent cx="6124575" cy="1238250"/>
            <wp:effectExtent l="0" t="0" r="9525" b="0"/>
            <wp:wrapSquare wrapText="bothSides"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F62040A-3644-6C98-0DD9-6558BB643A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F62040A-3644-6C98-0DD9-6558BB643A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2E" w:rsidRPr="00DF55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Operating Parameters</w:t>
      </w:r>
    </w:p>
    <w:p w14:paraId="5D8DB835" w14:textId="3D8972C4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Design Procedure</w:t>
      </w:r>
    </w:p>
    <w:p w14:paraId="419FDCE2" w14:textId="26CAF4CA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1. Select proper Orientation</w:t>
      </w:r>
    </w:p>
    <w:p w14:paraId="2CE9A2AB" w14:textId="7934AE45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2. Select and Size proper Inlet Device, Inlet and Outlet ID</w:t>
      </w:r>
    </w:p>
    <w:p w14:paraId="1A12486C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3.Calculate Vessel Diameter</w:t>
      </w:r>
    </w:p>
    <w:p w14:paraId="4A7129F4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4. Calculate Vessel Height </w:t>
      </w:r>
    </w:p>
    <w:p w14:paraId="726363D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5.Select and Size Manholes, Vent, Drain, Vortex Breaker</w:t>
      </w:r>
    </w:p>
    <w:p w14:paraId="7B618D80" w14:textId="687E6A2C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CD65042" w14:textId="77777777" w:rsidR="00855DE0" w:rsidRPr="00042EBD" w:rsidRDefault="00855DE0" w:rsidP="00855DE0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042EBD">
        <w:rPr>
          <w:rFonts w:asciiTheme="minorBidi" w:hAnsiTheme="minorBidi"/>
          <w:b/>
          <w:bCs/>
          <w:sz w:val="22"/>
          <w:szCs w:val="22"/>
        </w:rPr>
        <w:t>1</w:t>
      </w:r>
      <w:r w:rsidRPr="00042EBD">
        <w:rPr>
          <w:rFonts w:asciiTheme="minorBidi" w:hAnsiTheme="minorBidi"/>
          <w:b/>
          <w:bCs/>
          <w:sz w:val="22"/>
          <w:szCs w:val="22"/>
          <w:vertAlign w:val="superscript"/>
        </w:rPr>
        <w:t>st</w:t>
      </w:r>
      <w:r w:rsidRPr="00042EBD">
        <w:rPr>
          <w:rFonts w:asciiTheme="minorBidi" w:hAnsiTheme="minorBidi"/>
          <w:b/>
          <w:bCs/>
          <w:sz w:val="22"/>
          <w:szCs w:val="22"/>
        </w:rPr>
        <w:t xml:space="preserve"> Step: Select proper orientation</w:t>
      </w:r>
    </w:p>
    <w:p w14:paraId="31E59C21" w14:textId="13F7E77D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Since the application is liquid </w:t>
      </w:r>
      <w:r w:rsidR="00A370ED" w:rsidRPr="001F71D0">
        <w:rPr>
          <w:rFonts w:asciiTheme="minorBidi" w:hAnsiTheme="minorBidi"/>
        </w:rPr>
        <w:t>dominant,</w:t>
      </w:r>
      <w:r w:rsidRPr="001F71D0">
        <w:rPr>
          <w:rFonts w:asciiTheme="minorBidi" w:hAnsiTheme="minorBidi"/>
        </w:rPr>
        <w:t xml:space="preserve"> a horizontal vessel is selected since it is used </w:t>
      </w:r>
    </w:p>
    <w:p w14:paraId="38D7D561" w14:textId="4953E0D8" w:rsidR="001F71D0" w:rsidRPr="001F71D0" w:rsidRDefault="001F71D0" w:rsidP="00A370ED">
      <w:pPr>
        <w:pStyle w:val="NormalWeb"/>
        <w:rPr>
          <w:rFonts w:asciiTheme="minorBidi" w:hAnsiTheme="minorBidi"/>
        </w:rPr>
      </w:pPr>
      <w:r w:rsidRPr="001F71D0">
        <w:rPr>
          <w:rFonts w:asciiTheme="minorBidi" w:hAnsiTheme="minorBidi"/>
        </w:rPr>
        <w:t>for accumulation purposes.</w:t>
      </w:r>
    </w:p>
    <w:p w14:paraId="2BD54E5F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Horizontal separators-without internals provide bulk separation of gas and liquid. The </w:t>
      </w:r>
    </w:p>
    <w:p w14:paraId="0E657FF8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design is typically used for Liquid surge applications where the vapor flow is very low, </w:t>
      </w:r>
    </w:p>
    <w:p w14:paraId="6017577F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for fouling services, or where internals are not desirable. The equipment has unlimited </w:t>
      </w:r>
    </w:p>
    <w:p w14:paraId="4784B6F3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turndown, low pressure drop, can handle slugs and high liquid fractions, and is </w:t>
      </w:r>
    </w:p>
    <w:p w14:paraId="37CDE880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insensitive to fouling. The separation efficiency is dependent on the inlet droplet size </w:t>
      </w:r>
    </w:p>
    <w:p w14:paraId="256C996F" w14:textId="77777777" w:rsidR="00A370ED" w:rsidRDefault="001F71D0" w:rsidP="00A370ED">
      <w:pPr>
        <w:pStyle w:val="NormalWeb"/>
        <w:rPr>
          <w:rFonts w:asciiTheme="minorBidi" w:hAnsiTheme="minorBidi"/>
          <w:rtl/>
        </w:rPr>
      </w:pPr>
      <w:r w:rsidRPr="001F71D0">
        <w:rPr>
          <w:rFonts w:asciiTheme="minorBidi" w:hAnsiTheme="minorBidi"/>
        </w:rPr>
        <w:t xml:space="preserve">distribution and Stokes’ Law settling, based on the diameter, length, and liquid levels in </w:t>
      </w:r>
    </w:p>
    <w:p w14:paraId="32CE3726" w14:textId="715D5AAD" w:rsidR="001F71D0" w:rsidRPr="001F71D0" w:rsidRDefault="001F71D0" w:rsidP="00A370ED">
      <w:pPr>
        <w:pStyle w:val="NormalWeb"/>
        <w:rPr>
          <w:rFonts w:asciiTheme="minorBidi" w:hAnsiTheme="minorBidi"/>
        </w:rPr>
      </w:pPr>
      <w:r w:rsidRPr="001F71D0">
        <w:rPr>
          <w:rFonts w:asciiTheme="minorBidi" w:hAnsiTheme="minorBidi"/>
        </w:rPr>
        <w:t>the separator</w:t>
      </w:r>
    </w:p>
    <w:p w14:paraId="069C0149" w14:textId="77777777" w:rsidR="00A370ED" w:rsidRDefault="00A370ED" w:rsidP="00FA3DB9">
      <w:pPr>
        <w:pStyle w:val="NormalWeb"/>
        <w:rPr>
          <w:rFonts w:asciiTheme="minorBidi" w:hAnsiTheme="minorBidi"/>
          <w:sz w:val="22"/>
          <w:szCs w:val="22"/>
          <w:rtl/>
        </w:rPr>
      </w:pPr>
    </w:p>
    <w:p w14:paraId="26291758" w14:textId="77777777" w:rsidR="00A370ED" w:rsidRDefault="00A370ED" w:rsidP="00FA3DB9">
      <w:pPr>
        <w:pStyle w:val="NormalWeb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</w:p>
    <w:p w14:paraId="42EDD0A2" w14:textId="77777777" w:rsidR="00A370ED" w:rsidRDefault="00A370ED" w:rsidP="00FA3DB9">
      <w:pPr>
        <w:pStyle w:val="NormalWeb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</w:p>
    <w:p w14:paraId="478331F5" w14:textId="11714EEF" w:rsidR="005D4389" w:rsidRPr="00FA3DB9" w:rsidRDefault="005D4389" w:rsidP="00FA3DB9">
      <w:pPr>
        <w:pStyle w:val="NormalWeb"/>
        <w:rPr>
          <w:rFonts w:asciiTheme="minorBidi" w:hAnsiTheme="minorBidi"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2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position w:val="11"/>
          <w:sz w:val="22"/>
          <w:szCs w:val="22"/>
          <w:vertAlign w:val="superscript"/>
        </w:rPr>
        <w:t>nd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Select and Size proper Inlet Device</w:t>
      </w:r>
    </w:p>
    <w:p w14:paraId="19FD5A49" w14:textId="277D575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It is also necessary to maintain the inlet velocity head, J, within proper limits for the selected </w:t>
      </w:r>
    </w:p>
    <w:p w14:paraId="773CCE03" w14:textId="132BFFB4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inlet device to insure good gas distribution and minimum liquid shattering. </w:t>
      </w:r>
    </w:p>
    <w:p w14:paraId="65E020ED" w14:textId="6DF8D830" w:rsidR="00816FD0" w:rsidRPr="00FA3DB9" w:rsidRDefault="00A370ED" w:rsidP="00FA3DB9">
      <w:pPr>
        <w:pStyle w:val="NormalWeb"/>
        <w:spacing w:before="280" w:beforeAutospacing="0" w:after="40" w:afterAutospacing="0" w:line="228" w:lineRule="auto"/>
        <w:rPr>
          <w:rFonts w:asciiTheme="minorBidi" w:eastAsiaTheme="minorHAnsi" w:hAnsiTheme="minorBidi" w:cstheme="minorBidi"/>
          <w:b/>
          <w:bCs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Where,  </w:t>
      </w:r>
      <w:r w:rsidR="00816FD0"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                                                        </w:t>
      </w:r>
      <w:r w:rsidR="00FA3DB9"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J = (ρV²) </w:t>
      </w:r>
      <w:r w:rsidR="00816FD0"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</w:t>
      </w:r>
    </w:p>
    <w:p w14:paraId="71FF3FC4" w14:textId="77777777" w:rsidR="00A370ED" w:rsidRDefault="00A370ED" w:rsidP="00A370ED">
      <w:pPr>
        <w:rPr>
          <w:rFonts w:asciiTheme="minorBidi" w:hAnsiTheme="minorBidi"/>
          <w:rtl/>
        </w:rPr>
      </w:pPr>
    </w:p>
    <w:p w14:paraId="0F9A5CC9" w14:textId="0B3B036E" w:rsidR="00816FD0" w:rsidRPr="00FA3DB9" w:rsidRDefault="00816FD0" w:rsidP="00A370ED">
      <w:pPr>
        <w:rPr>
          <w:rFonts w:asciiTheme="minorBidi" w:hAnsiTheme="minorBidi"/>
          <w:b/>
          <w:bCs/>
        </w:rPr>
      </w:pPr>
      <w:r w:rsidRPr="00816FD0">
        <w:rPr>
          <w:rFonts w:asciiTheme="minorBidi" w:hAnsiTheme="minorBidi"/>
        </w:rPr>
        <w:t xml:space="preserve">The maximum mixed phase velocity head range used in the industry guidelines varies for the </w:t>
      </w:r>
    </w:p>
    <w:p w14:paraId="788E7D60" w14:textId="0E5FE329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different inlet devices. Some typical maximums are: </w:t>
      </w:r>
    </w:p>
    <w:p w14:paraId="50DC9531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•6000-9000 max. </w:t>
      </w:r>
      <w:proofErr w:type="spellStart"/>
      <w:r w:rsidRPr="00816FD0">
        <w:rPr>
          <w:rFonts w:asciiTheme="minorBidi" w:hAnsiTheme="minorBidi"/>
        </w:rPr>
        <w:t>typ</w:t>
      </w:r>
      <w:proofErr w:type="spellEnd"/>
      <w:r w:rsidRPr="00816FD0">
        <w:rPr>
          <w:rFonts w:asciiTheme="minorBidi" w:hAnsiTheme="minorBidi"/>
        </w:rPr>
        <w:t xml:space="preserve">, up to 15 000 max kg/m s2 for diffuser distributor  </w:t>
      </w:r>
    </w:p>
    <w:p w14:paraId="3954594F" w14:textId="08B104E0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•975-2250 max kg/m. s2 for no inlet distributor </w:t>
      </w:r>
    </w:p>
    <w:p w14:paraId="73F303BD" w14:textId="528DC86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inlet half pipe or elbow distributor </w:t>
      </w:r>
    </w:p>
    <w:p w14:paraId="4CE353E8" w14:textId="4BD3D82F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v-baffle or other simple inlet diverter designs </w:t>
      </w:r>
    </w:p>
    <w:p w14:paraId="6C05D2E8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In addition, some users limit the inlet vapor phase velocity to 9 m/s or 18 m/s. The velocity </w:t>
      </w:r>
    </w:p>
    <w:p w14:paraId="2FDC622C" w14:textId="7C33D881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should always be below the erosion velocity for the service. </w:t>
      </w:r>
    </w:p>
    <w:p w14:paraId="26C73AEF" w14:textId="4F42C15C" w:rsidR="00A370ED" w:rsidRPr="00A370ED" w:rsidRDefault="00A370ED" w:rsidP="00A370ED">
      <w:pPr>
        <w:rPr>
          <w:rFonts w:asciiTheme="minorBidi" w:hAnsiTheme="minorBidi"/>
        </w:rPr>
      </w:pPr>
      <w:r w:rsidRPr="00A370ED">
        <w:rPr>
          <w:rFonts w:asciiTheme="minorBidi" w:hAnsiTheme="minorBidi"/>
        </w:rPr>
        <w:t>However, in distillation section such rules do not apply.</w:t>
      </w:r>
    </w:p>
    <w:p w14:paraId="009EB496" w14:textId="77777777" w:rsidR="006125DB" w:rsidRPr="00816FD0" w:rsidRDefault="006125DB" w:rsidP="00816FD0">
      <w:pPr>
        <w:rPr>
          <w:rFonts w:asciiTheme="minorBidi" w:hAnsiTheme="minorBidi"/>
        </w:rPr>
      </w:pPr>
    </w:p>
    <w:p w14:paraId="38687CC7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F42B273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0D89A84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39E133B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76A4D2A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8093FCE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E096BE5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A4CE2B3" w14:textId="77777777" w:rsidR="0083126E" w:rsidRDefault="0083126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3E0BF9D" w14:textId="77777777" w:rsidR="00240A04" w:rsidRPr="00042EBD" w:rsidRDefault="00240A04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3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vertAlign w:val="superscript"/>
        </w:rPr>
        <w:t>rd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Calculate Vessel Diameter</w:t>
      </w:r>
    </w:p>
    <w:p w14:paraId="2AD4C8A0" w14:textId="77777777" w:rsidR="00776EA9" w:rsidRDefault="00776EA9" w:rsidP="00776EA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Each and every licensor and company has developed a design basis procedure for sizing </w:t>
      </w:r>
    </w:p>
    <w:p w14:paraId="6D630CD7" w14:textId="798628B6" w:rsidR="00776EA9" w:rsidRPr="00776EA9" w:rsidRDefault="00776EA9" w:rsidP="00776EA9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vessels. In this </w:t>
      </w: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</w:t>
      </w:r>
      <w:r w:rsidRPr="00776EA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rticle, a Svercek-method and the Licensor method will be explored.  </w:t>
      </w:r>
    </w:p>
    <w:p w14:paraId="0D11207B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D971883" w14:textId="69BBAC0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C52FC62" w14:textId="7DCBE582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</w:rPr>
        <w:t>Svercek</w:t>
      </w:r>
    </w:p>
    <w:p w14:paraId="16A94267" w14:textId="39E62EA1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1. Calculate the vapor volumetric flow rate, Q</w:t>
      </w:r>
      <w:r w:rsidRPr="00776EA9">
        <w:rPr>
          <w:rFonts w:asciiTheme="minorBidi" w:eastAsiaTheme="minorEastAsia" w:hAnsiTheme="minorBidi"/>
          <w:vertAlign w:val="subscript"/>
        </w:rPr>
        <w:t xml:space="preserve">V </w:t>
      </w:r>
      <w:r w:rsidRPr="00776EA9">
        <w:rPr>
          <w:rFonts w:asciiTheme="minorBidi" w:eastAsiaTheme="minorEastAsia" w:hAnsiTheme="minorBidi"/>
        </w:rPr>
        <w:t>in m3/s</w:t>
      </w:r>
    </w:p>
    <w:p w14:paraId="76651433" w14:textId="702ECAA3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2. Calculate the liquid volumetric flow rate, Q</w:t>
      </w:r>
      <w:r w:rsidRPr="00776EA9">
        <w:rPr>
          <w:rFonts w:asciiTheme="minorBidi" w:eastAsiaTheme="minorEastAsia" w:hAnsiTheme="minorBidi"/>
          <w:vertAlign w:val="subscript"/>
        </w:rPr>
        <w:t>L</w:t>
      </w:r>
      <w:r w:rsidRPr="00776EA9">
        <w:rPr>
          <w:rFonts w:asciiTheme="minorBidi" w:eastAsiaTheme="minorEastAsia" w:hAnsiTheme="minorBidi"/>
        </w:rPr>
        <w:t xml:space="preserve"> in m3/min</w:t>
      </w:r>
    </w:p>
    <w:p w14:paraId="1EC4DDDE" w14:textId="1B2FF23E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3. Calculate the vertical terminal vapor velocity, UT and set UV = 0.75 UT</w:t>
      </w:r>
    </w:p>
    <w:p w14:paraId="5BFA2470" w14:textId="012B43BE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DB6EDDD" w14:textId="73D279E8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2272" behindDoc="0" locked="0" layoutInCell="1" allowOverlap="1" wp14:anchorId="518C82EF" wp14:editId="7B581FE6">
            <wp:simplePos x="0" y="0"/>
            <wp:positionH relativeFrom="column">
              <wp:posOffset>628153</wp:posOffset>
            </wp:positionH>
            <wp:positionV relativeFrom="paragraph">
              <wp:posOffset>8752</wp:posOffset>
            </wp:positionV>
            <wp:extent cx="4144095" cy="2496218"/>
            <wp:effectExtent l="0" t="0" r="8890" b="0"/>
            <wp:wrapSquare wrapText="bothSides"/>
            <wp:docPr id="6" name="Picture 5" descr="C:\Users\markazi\Desktop\Capture.PNG">
              <a:extLst xmlns:a="http://schemas.openxmlformats.org/drawingml/2006/main">
                <a:ext uri="{FF2B5EF4-FFF2-40B4-BE49-F238E27FC236}">
                  <a16:creationId xmlns:a16="http://schemas.microsoft.com/office/drawing/2014/main" id="{1B7E65F1-C7CB-746F-9EBC-3C81E45E5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arkazi\Desktop\Capture.PNG">
                      <a:extLst>
                        <a:ext uri="{FF2B5EF4-FFF2-40B4-BE49-F238E27FC236}">
                          <a16:creationId xmlns:a16="http://schemas.microsoft.com/office/drawing/2014/main" id="{1B7E65F1-C7CB-746F-9EBC-3C81E45E5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95" cy="249621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891541E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21B6D8F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8B16578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B360B1F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2ADF34A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3789143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0BD485F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2516782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5BA6559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EE3182D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4C9182C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0E40044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D40F866" w14:textId="796C27A6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inline distT="0" distB="0" distL="0" distR="0" wp14:anchorId="4539F3C1" wp14:editId="09543041">
            <wp:extent cx="6237163" cy="7251022"/>
            <wp:effectExtent l="0" t="0" r="0" b="762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47B44F3-31E4-DE0D-63A3-936F0DD52D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47B44F3-31E4-DE0D-63A3-936F0DD52D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384" cy="73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7B39E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lastRenderedPageBreak/>
        <w:t>4. Select a hold-up time from next-page Table and calculate the hold-up volume, V</w:t>
      </w:r>
      <w:r w:rsidRPr="00A370ED">
        <w:rPr>
          <w:rFonts w:asciiTheme="minorBidi" w:eastAsiaTheme="minorEastAsia" w:hAnsiTheme="minorBidi"/>
          <w:vertAlign w:val="subscript"/>
        </w:rPr>
        <w:t>H</w:t>
      </w:r>
    </w:p>
    <w:p w14:paraId="61A2A876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5. Select a surge time from next-page Table and calculate the surge volume, V</w:t>
      </w:r>
      <w:r w:rsidRPr="00A370ED">
        <w:rPr>
          <w:rFonts w:asciiTheme="minorBidi" w:eastAsiaTheme="minorEastAsia" w:hAnsiTheme="minorBidi"/>
          <w:vertAlign w:val="subscript"/>
        </w:rPr>
        <w:t>S</w:t>
      </w:r>
    </w:p>
    <w:p w14:paraId="38259E92" w14:textId="747DB8AA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6. Estimate a L/D and initially calculate the diameter according to the following Equation:</w:t>
      </w:r>
    </w:p>
    <w:p w14:paraId="34024FA8" w14:textId="1F4BE86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697582F" wp14:editId="3C9D3235">
            <wp:simplePos x="0" y="0"/>
            <wp:positionH relativeFrom="column">
              <wp:posOffset>1049047</wp:posOffset>
            </wp:positionH>
            <wp:positionV relativeFrom="paragraph">
              <wp:posOffset>240112</wp:posOffset>
            </wp:positionV>
            <wp:extent cx="3098042" cy="1225030"/>
            <wp:effectExtent l="0" t="0" r="7620" b="0"/>
            <wp:wrapSquare wrapText="bothSides"/>
            <wp:docPr id="2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BDC60AA-7DB2-4062-E734-25C3F6424D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BDC60AA-7DB2-4062-E734-25C3F6424D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42" cy="1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7E0F3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8067587" w14:textId="1CDF49C1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B2E6CFE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FD391AA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2FB9D235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847E2B9" w14:textId="77777777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41F5F04" w14:textId="759BE25C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7. Calculate the total cross-sectional area.</w:t>
      </w:r>
    </w:p>
    <w:p w14:paraId="328CFD69" w14:textId="77777777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8. Set H</w:t>
      </w:r>
      <w:r w:rsidRPr="00A370ED">
        <w:rPr>
          <w:rFonts w:asciiTheme="minorBidi" w:eastAsiaTheme="minorEastAsia" w:hAnsiTheme="minorBidi"/>
          <w:vertAlign w:val="subscript"/>
        </w:rPr>
        <w:t>LLL</w:t>
      </w:r>
      <w:r w:rsidRPr="00776EA9">
        <w:rPr>
          <w:rFonts w:asciiTheme="minorBidi" w:eastAsiaTheme="minorEastAsia" w:hAnsiTheme="minorBidi"/>
        </w:rPr>
        <w:t xml:space="preserve"> and by using H</w:t>
      </w:r>
      <w:r w:rsidRPr="00A370ED">
        <w:rPr>
          <w:rFonts w:asciiTheme="minorBidi" w:eastAsiaTheme="minorEastAsia" w:hAnsiTheme="minorBidi"/>
          <w:vertAlign w:val="subscript"/>
        </w:rPr>
        <w:t>LLL</w:t>
      </w:r>
      <w:r w:rsidRPr="00776EA9">
        <w:rPr>
          <w:rFonts w:asciiTheme="minorBidi" w:eastAsiaTheme="minorEastAsia" w:hAnsiTheme="minorBidi"/>
        </w:rPr>
        <w:t>/D obtain A</w:t>
      </w:r>
      <w:r w:rsidRPr="00A370ED">
        <w:rPr>
          <w:rFonts w:asciiTheme="minorBidi" w:eastAsiaTheme="minorEastAsia" w:hAnsiTheme="minorBidi"/>
          <w:vertAlign w:val="subscript"/>
        </w:rPr>
        <w:t>LLL</w:t>
      </w:r>
      <w:r w:rsidRPr="00776EA9">
        <w:rPr>
          <w:rFonts w:asciiTheme="minorBidi" w:eastAsiaTheme="minorEastAsia" w:hAnsiTheme="minorBidi"/>
        </w:rPr>
        <w:t>/AT and calculate A</w:t>
      </w:r>
      <w:r w:rsidRPr="00A370ED">
        <w:rPr>
          <w:rFonts w:asciiTheme="minorBidi" w:eastAsiaTheme="minorEastAsia" w:hAnsiTheme="minorBidi"/>
          <w:vertAlign w:val="subscript"/>
        </w:rPr>
        <w:t>LLL</w:t>
      </w:r>
    </w:p>
    <w:p w14:paraId="488442B4" w14:textId="3966A5AD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1EEB657" w14:textId="2DD5EEF0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33C4409" w14:textId="3A0AAE6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6D0F0BF" w14:textId="58B0A5A1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0BCEEDF4" w14:textId="1C8B62AA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A54D000" w14:textId="12BC6B5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16EAC30" w14:textId="6DD0A77E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8B688DA" w14:textId="5B07D37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2A30F40" w14:textId="7BBD4B85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E0E2166" w14:textId="32CF9411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33F7B88" w14:textId="2C0931C1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7D89ECB" w14:textId="0B19E6A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165820A" w14:textId="6E3A8CE0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73B6602" w14:textId="1CC545A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70DD2DC" w14:textId="4E0F152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740C8CF" wp14:editId="57503F9C">
            <wp:simplePos x="0" y="0"/>
            <wp:positionH relativeFrom="margin">
              <wp:align>left</wp:align>
            </wp:positionH>
            <wp:positionV relativeFrom="paragraph">
              <wp:posOffset>130865</wp:posOffset>
            </wp:positionV>
            <wp:extent cx="6225540" cy="6924675"/>
            <wp:effectExtent l="0" t="0" r="3810" b="9525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2D8740B-D28B-4D24-5EFB-EB23A58A05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2D8740B-D28B-4D24-5EFB-EB23A58A05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B4CC5" w14:textId="0EBCA6E9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lastRenderedPageBreak/>
        <w:t>9. Set H</w:t>
      </w:r>
      <w:r w:rsidRPr="00E17AB7">
        <w:rPr>
          <w:rFonts w:asciiTheme="minorBidi" w:eastAsiaTheme="minorEastAsia" w:hAnsiTheme="minorBidi"/>
          <w:vertAlign w:val="subscript"/>
        </w:rPr>
        <w:t>V</w:t>
      </w:r>
      <w:r w:rsidRPr="00776EA9">
        <w:rPr>
          <w:rFonts w:asciiTheme="minorBidi" w:eastAsiaTheme="minorEastAsia" w:hAnsiTheme="minorBidi"/>
        </w:rPr>
        <w:t xml:space="preserve"> to 0.2D or 0.3048 </w:t>
      </w:r>
      <w:r w:rsidR="00A6170F" w:rsidRPr="00776EA9">
        <w:rPr>
          <w:rFonts w:asciiTheme="minorBidi" w:eastAsiaTheme="minorEastAsia" w:hAnsiTheme="minorBidi"/>
        </w:rPr>
        <w:t>m,</w:t>
      </w:r>
      <w:r w:rsidRPr="00776EA9">
        <w:rPr>
          <w:rFonts w:asciiTheme="minorBidi" w:eastAsiaTheme="minorEastAsia" w:hAnsiTheme="minorBidi"/>
        </w:rPr>
        <w:t xml:space="preserve"> whichever is greater; then by using H</w:t>
      </w:r>
      <w:r w:rsidRPr="00A370ED">
        <w:rPr>
          <w:rFonts w:asciiTheme="minorBidi" w:eastAsiaTheme="minorEastAsia" w:hAnsiTheme="minorBidi"/>
          <w:vertAlign w:val="subscript"/>
        </w:rPr>
        <w:t>V</w:t>
      </w:r>
      <w:r w:rsidRPr="00776EA9">
        <w:rPr>
          <w:rFonts w:asciiTheme="minorBidi" w:eastAsiaTheme="minorEastAsia" w:hAnsiTheme="minorBidi"/>
        </w:rPr>
        <w:t>/D, obtain A</w:t>
      </w:r>
      <w:r w:rsidRPr="00A370ED">
        <w:rPr>
          <w:rFonts w:asciiTheme="minorBidi" w:eastAsiaTheme="minorEastAsia" w:hAnsiTheme="minorBidi"/>
          <w:vertAlign w:val="subscript"/>
        </w:rPr>
        <w:t>V</w:t>
      </w:r>
      <w:r w:rsidRPr="00776EA9">
        <w:rPr>
          <w:rFonts w:asciiTheme="minorBidi" w:eastAsiaTheme="minorEastAsia" w:hAnsiTheme="minorBidi"/>
        </w:rPr>
        <w:t>/A</w:t>
      </w:r>
      <w:r w:rsidRPr="00A370ED">
        <w:rPr>
          <w:rFonts w:asciiTheme="minorBidi" w:eastAsiaTheme="minorEastAsia" w:hAnsiTheme="minorBidi"/>
          <w:vertAlign w:val="subscript"/>
        </w:rPr>
        <w:t>T</w:t>
      </w:r>
    </w:p>
    <w:p w14:paraId="789D0DAF" w14:textId="76CE5C2D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10. Calculate the minimum length to accommodate the liquid hold-up/surge:</w:t>
      </w:r>
    </w:p>
    <w:p w14:paraId="226F20A0" w14:textId="3C50E924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77CA279" w14:textId="274AE8C8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5344" behindDoc="0" locked="0" layoutInCell="1" allowOverlap="1" wp14:anchorId="636186E3" wp14:editId="582F56F2">
            <wp:simplePos x="0" y="0"/>
            <wp:positionH relativeFrom="column">
              <wp:posOffset>1375299</wp:posOffset>
            </wp:positionH>
            <wp:positionV relativeFrom="paragraph">
              <wp:posOffset>8890</wp:posOffset>
            </wp:positionV>
            <wp:extent cx="2864396" cy="1079381"/>
            <wp:effectExtent l="0" t="0" r="0" b="6985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04A9FD4-F2D5-9138-82EB-8D91A391ED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04A9FD4-F2D5-9138-82EB-8D91A391ED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96" cy="107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30441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D4EA1A2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285AB78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1982343" w14:textId="36B38919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7DF6211" w14:textId="7169E590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11. Calculate the liquid dropout time</w:t>
      </w:r>
    </w:p>
    <w:p w14:paraId="0698A839" w14:textId="1EBD6D3B" w:rsidR="00A6170F" w:rsidRPr="00776EA9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546B68B6" wp14:editId="784A1E6B">
            <wp:simplePos x="0" y="0"/>
            <wp:positionH relativeFrom="column">
              <wp:posOffset>1748790</wp:posOffset>
            </wp:positionH>
            <wp:positionV relativeFrom="paragraph">
              <wp:posOffset>219683</wp:posOffset>
            </wp:positionV>
            <wp:extent cx="1981200" cy="1076325"/>
            <wp:effectExtent l="0" t="0" r="0" b="9525"/>
            <wp:wrapSquare wrapText="bothSides"/>
            <wp:docPr id="3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3DAA895-B49D-A142-6B57-19A0E8188E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3DAA895-B49D-A142-6B57-19A0E8188E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24976" w14:textId="2F9D9D0D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D2675A5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C8401DC" w14:textId="1B973C5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AAA94E3" w14:textId="77777777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E1C9B49" w14:textId="38DC86A8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CFABD7D" w14:textId="5D1EB542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12. Calculate the actual vapor velocity</w:t>
      </w:r>
    </w:p>
    <w:p w14:paraId="7190D2F1" w14:textId="75FBAB48" w:rsidR="00776EA9" w:rsidRDefault="00A6170F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7392" behindDoc="0" locked="0" layoutInCell="1" allowOverlap="1" wp14:anchorId="390DBEB1" wp14:editId="0EEDAB12">
            <wp:simplePos x="0" y="0"/>
            <wp:positionH relativeFrom="column">
              <wp:posOffset>1796801</wp:posOffset>
            </wp:positionH>
            <wp:positionV relativeFrom="paragraph">
              <wp:posOffset>97155</wp:posOffset>
            </wp:positionV>
            <wp:extent cx="1981200" cy="1076325"/>
            <wp:effectExtent l="0" t="0" r="0" b="9525"/>
            <wp:wrapSquare wrapText="bothSides"/>
            <wp:docPr id="3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D331BFE-E9CB-3B22-1366-941624B37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D331BFE-E9CB-3B22-1366-941624B37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CB2FE" w14:textId="263C6501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0D6C3BB" w14:textId="5D3759C2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F5D0877" w14:textId="4BF1FBFE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953BE59" w14:textId="2CCFC2CE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BA3AB59" w14:textId="229D6EA2" w:rsidR="00A6170F" w:rsidRDefault="00A6170F" w:rsidP="00776EA9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C5E1C20" w14:textId="12D2A823" w:rsidR="00776EA9" w:rsidRP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</w:rPr>
      </w:pPr>
      <w:r w:rsidRPr="00776EA9">
        <w:rPr>
          <w:rFonts w:asciiTheme="minorBidi" w:eastAsiaTheme="minorEastAsia" w:hAnsiTheme="minorBidi"/>
        </w:rPr>
        <w:t>13. Calculate the minimum Length required for vapor-liquid disengagement, L</w:t>
      </w:r>
      <w:r w:rsidRPr="00A370ED">
        <w:rPr>
          <w:rFonts w:asciiTheme="minorBidi" w:eastAsiaTheme="minorEastAsia" w:hAnsiTheme="minorBidi"/>
          <w:vertAlign w:val="subscript"/>
        </w:rPr>
        <w:t>MIN</w:t>
      </w:r>
      <w:r w:rsidRPr="00776EA9">
        <w:rPr>
          <w:rFonts w:asciiTheme="minorBidi" w:eastAsiaTheme="minorEastAsia" w:hAnsiTheme="minorBidi"/>
        </w:rPr>
        <w:t>:</w:t>
      </w:r>
    </w:p>
    <w:p w14:paraId="09814F47" w14:textId="46779C24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61F8437" w14:textId="2C81F699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34F9F00" w14:textId="5AD0D69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E13A651" w14:textId="4B4AB93C" w:rsidR="00776EA9" w:rsidRDefault="00A6170F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75EAD5B7" wp14:editId="2056979D">
            <wp:simplePos x="0" y="0"/>
            <wp:positionH relativeFrom="margin">
              <wp:align>center</wp:align>
            </wp:positionH>
            <wp:positionV relativeFrom="paragraph">
              <wp:posOffset>90198</wp:posOffset>
            </wp:positionV>
            <wp:extent cx="2646680" cy="1319530"/>
            <wp:effectExtent l="0" t="0" r="1270" b="0"/>
            <wp:wrapSquare wrapText="bothSides"/>
            <wp:docPr id="3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323EEDB-0500-16F9-C51C-747B27D802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323EEDB-0500-16F9-C51C-747B27D802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43" cy="132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3349AE" w14:textId="6CB4EC50" w:rsidR="00776EA9" w:rsidRDefault="00776EA9" w:rsidP="00776EA9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1033FFC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F8C0247" w14:textId="73FF426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04F8BC3" w14:textId="35D18699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84DADEE" w14:textId="46260AAC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0BE1C5E" w14:textId="422570ED" w:rsidR="00776EA9" w:rsidRDefault="00A6170F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09440" behindDoc="0" locked="0" layoutInCell="1" allowOverlap="1" wp14:anchorId="50363AC0" wp14:editId="34DA3344">
            <wp:simplePos x="0" y="0"/>
            <wp:positionH relativeFrom="margin">
              <wp:posOffset>174901</wp:posOffset>
            </wp:positionH>
            <wp:positionV relativeFrom="paragraph">
              <wp:posOffset>289587</wp:posOffset>
            </wp:positionV>
            <wp:extent cx="5939155" cy="3044825"/>
            <wp:effectExtent l="0" t="0" r="4445" b="3175"/>
            <wp:wrapSquare wrapText="bothSides"/>
            <wp:docPr id="3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2C07450-DBD0-7D6B-CF30-39EC462583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2C07450-DBD0-7D6B-CF30-39EC462583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C4315" w14:textId="30015FF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A7B9B4D" w14:textId="01853F0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4FBD2CD" w14:textId="6FCFC482" w:rsidR="00776EA9" w:rsidRDefault="00A6170F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776EA9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1346D567" wp14:editId="6B47BA7D">
            <wp:simplePos x="0" y="0"/>
            <wp:positionH relativeFrom="column">
              <wp:posOffset>111042</wp:posOffset>
            </wp:positionH>
            <wp:positionV relativeFrom="paragraph">
              <wp:posOffset>338758</wp:posOffset>
            </wp:positionV>
            <wp:extent cx="5943600" cy="5096510"/>
            <wp:effectExtent l="0" t="0" r="0" b="8890"/>
            <wp:wrapSquare wrapText="bothSides"/>
            <wp:docPr id="3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565D2F9-468D-1435-4EC6-7BF17F11A2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565D2F9-468D-1435-4EC6-7BF17F11A2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71B9B3" w14:textId="554FEE8B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DBC8AC9" w14:textId="74415B58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AEEC252" w14:textId="7FA55143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4B6575A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931CB8A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41BE531" w14:textId="77777777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F9629C8" w14:textId="3CCD192C" w:rsidR="00776EA9" w:rsidRDefault="00776EA9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34B70DF" w14:textId="2035E438" w:rsidR="00A6170F" w:rsidRPr="00A6170F" w:rsidRDefault="00A6170F" w:rsidP="00A6170F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XSpec="center" w:tblpY="4159"/>
        <w:tblW w:w="564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18"/>
        <w:gridCol w:w="4729"/>
      </w:tblGrid>
      <w:tr w:rsidR="00E17AB7" w:rsidRPr="00E17AB7" w14:paraId="2025BC18" w14:textId="77777777" w:rsidTr="00E17AB7">
        <w:trPr>
          <w:trHeight w:val="1066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894B54" w14:textId="77777777" w:rsidR="00E17AB7" w:rsidRPr="00E17AB7" w:rsidRDefault="00E17AB7" w:rsidP="00E17AB7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1</w:t>
            </w:r>
          </w:p>
        </w:tc>
        <w:tc>
          <w:tcPr>
            <w:tcW w:w="47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1BB618" w14:textId="77777777" w:rsidR="00E17AB7" w:rsidRPr="00E17AB7" w:rsidRDefault="00E17AB7" w:rsidP="00E17AB7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 xml:space="preserve">QV =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0</m:t>
              </m:r>
            </m:oMath>
          </w:p>
        </w:tc>
      </w:tr>
      <w:tr w:rsidR="00E17AB7" w:rsidRPr="00E17AB7" w14:paraId="25E7CC34" w14:textId="77777777" w:rsidTr="00E17AB7">
        <w:trPr>
          <w:trHeight w:val="604"/>
        </w:trPr>
        <w:tc>
          <w:tcPr>
            <w:tcW w:w="9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ADA47B" w14:textId="77777777" w:rsidR="00E17AB7" w:rsidRPr="00E17AB7" w:rsidRDefault="00E17AB7" w:rsidP="00E17AB7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  <w:tc>
          <w:tcPr>
            <w:tcW w:w="47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8BF2A1" w14:textId="77777777" w:rsidR="00E17AB7" w:rsidRPr="00E17AB7" w:rsidRDefault="00E17AB7" w:rsidP="00E17AB7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Q</w:t>
            </w:r>
            <w:r w:rsidRPr="00E17AB7">
              <w:rPr>
                <w:rFonts w:asciiTheme="minorBidi" w:eastAsiaTheme="minorEastAsia" w:hAnsiTheme="minorBidi"/>
                <w:b/>
                <w:bCs/>
                <w:vertAlign w:val="subscript"/>
              </w:rPr>
              <w:t>L</w:t>
            </w:r>
            <w:r w:rsidRPr="00E17AB7">
              <w:rPr>
                <w:rFonts w:asciiTheme="minorBidi" w:eastAsiaTheme="minorEastAsia" w:hAnsiTheme="minorBidi"/>
                <w:b/>
                <w:bCs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440751 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711   ×  60</m:t>
                  </m:r>
                </m:den>
              </m:f>
            </m:oMath>
            <w:r w:rsidRPr="00E17AB7">
              <w:rPr>
                <w:rFonts w:asciiTheme="minorBidi" w:eastAsiaTheme="minorEastAsia" w:hAnsiTheme="minorBidi"/>
                <w:b/>
                <w:bCs/>
              </w:rPr>
              <w:t xml:space="preserve"> = 10.33 m3/min</w:t>
            </w:r>
          </w:p>
        </w:tc>
      </w:tr>
      <w:tr w:rsidR="00E17AB7" w:rsidRPr="00E17AB7" w14:paraId="39556FF3" w14:textId="77777777" w:rsidTr="00E17AB7">
        <w:trPr>
          <w:trHeight w:val="480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91A5D5" w14:textId="77777777" w:rsidR="00E17AB7" w:rsidRPr="00E17AB7" w:rsidRDefault="00E17AB7" w:rsidP="00E17AB7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3</w:t>
            </w:r>
          </w:p>
        </w:tc>
        <w:tc>
          <w:tcPr>
            <w:tcW w:w="4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93A609" w14:textId="77777777" w:rsidR="00E17AB7" w:rsidRPr="00E17AB7" w:rsidRDefault="00E17AB7" w:rsidP="00E17AB7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V</w:t>
            </w:r>
            <w:r w:rsidRPr="00E17AB7">
              <w:rPr>
                <w:rFonts w:asciiTheme="minorBidi" w:eastAsiaTheme="minorEastAsia" w:hAnsiTheme="minorBidi"/>
                <w:b/>
                <w:bCs/>
                <w:vertAlign w:val="subscript"/>
              </w:rPr>
              <w:t>H</w:t>
            </w:r>
            <w:r w:rsidRPr="00E17AB7">
              <w:rPr>
                <w:rFonts w:asciiTheme="minorBidi" w:eastAsiaTheme="minorEastAsia" w:hAnsiTheme="minorBidi"/>
                <w:b/>
                <w:bCs/>
              </w:rPr>
              <w:t xml:space="preserve"> = 5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10.33=51.65 m3</m:t>
              </m:r>
            </m:oMath>
          </w:p>
        </w:tc>
      </w:tr>
      <w:tr w:rsidR="00E17AB7" w:rsidRPr="00E17AB7" w14:paraId="39B4530F" w14:textId="77777777" w:rsidTr="00E17AB7">
        <w:trPr>
          <w:trHeight w:val="82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B49E76" w14:textId="77777777" w:rsidR="00E17AB7" w:rsidRPr="00E17AB7" w:rsidRDefault="00E17AB7" w:rsidP="00E17AB7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4</w:t>
            </w:r>
          </w:p>
        </w:tc>
        <w:tc>
          <w:tcPr>
            <w:tcW w:w="4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2FDEE6" w14:textId="77777777" w:rsidR="00E17AB7" w:rsidRPr="00E17AB7" w:rsidRDefault="00E17AB7" w:rsidP="00E17AB7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L/D = 3</w:t>
            </w:r>
          </w:p>
          <w:p w14:paraId="0886E2B8" w14:textId="77777777" w:rsidR="00E17AB7" w:rsidRPr="00E17AB7" w:rsidRDefault="00E17AB7" w:rsidP="00E17AB7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D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Bidi" w:eastAsiaTheme="minorEastAsia" w:hAnsiTheme="minorBidi"/>
                      <w:b/>
                      <w:bCs/>
                    </w:rPr>
                    <m:t>=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4 ×(51.65 )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π  ×0.6 ×3</m:t>
                      </m:r>
                    </m:den>
                  </m:f>
                  <m:r>
                    <m:rPr>
                      <m:nor/>
                    </m:rPr>
                    <w:rPr>
                      <w:rFonts w:asciiTheme="minorBidi" w:eastAsiaTheme="minorEastAsia" w:hAnsiTheme="minorBidi"/>
                      <w:b/>
                      <w:bCs/>
                    </w:rPr>
                    <m:t>)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3</m:t>
                      </m:r>
                    </m:den>
                  </m:f>
                </m:sup>
              </m:sSup>
            </m:oMath>
            <w:r w:rsidRPr="00E17AB7">
              <w:rPr>
                <w:rFonts w:asciiTheme="minorBidi" w:eastAsiaTheme="minorEastAsia" w:hAnsiTheme="minorBidi"/>
                <w:b/>
                <w:bCs/>
              </w:rPr>
              <w:t xml:space="preserve"> = 3318  mm</w:t>
            </w:r>
          </w:p>
        </w:tc>
      </w:tr>
      <w:tr w:rsidR="00E17AB7" w:rsidRPr="00E17AB7" w14:paraId="1D630755" w14:textId="77777777" w:rsidTr="00E17AB7">
        <w:trPr>
          <w:trHeight w:val="803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E3325A" w14:textId="77777777" w:rsidR="00E17AB7" w:rsidRPr="00E17AB7" w:rsidRDefault="00E17AB7" w:rsidP="00E17AB7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5</w:t>
            </w:r>
          </w:p>
        </w:tc>
        <w:tc>
          <w:tcPr>
            <w:tcW w:w="4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F809D" w14:textId="77777777" w:rsidR="00E17AB7" w:rsidRPr="00E17AB7" w:rsidRDefault="00E17AB7" w:rsidP="00E17AB7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  <w:p w14:paraId="55C5B950" w14:textId="77777777" w:rsidR="00E17AB7" w:rsidRPr="00E17AB7" w:rsidRDefault="00E17AB7" w:rsidP="00E17AB7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A</w:t>
            </w:r>
            <w:r w:rsidRPr="00E17AB7">
              <w:rPr>
                <w:rFonts w:asciiTheme="minorBidi" w:eastAsiaTheme="minorEastAsia" w:hAnsiTheme="minorBidi"/>
                <w:b/>
                <w:bCs/>
                <w:vertAlign w:val="subscript"/>
              </w:rPr>
              <w:t>T</w:t>
            </w:r>
            <w:r w:rsidRPr="00E17AB7">
              <w:rPr>
                <w:rFonts w:asciiTheme="minorBidi" w:eastAsiaTheme="minorEastAsia" w:hAnsiTheme="minorBidi"/>
                <w:b/>
                <w:bCs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 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oMath>
            <w:r w:rsidRPr="00E17AB7">
              <w:rPr>
                <w:rFonts w:asciiTheme="minorBidi" w:eastAsiaTheme="minorEastAsia" w:hAnsiTheme="minorBidi"/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×3.3 ×3.3 </m:t>
              </m:r>
            </m:oMath>
            <w:r w:rsidRPr="00E17AB7">
              <w:rPr>
                <w:rFonts w:asciiTheme="minorBidi" w:eastAsiaTheme="minorEastAsia" w:hAnsiTheme="minorBidi"/>
                <w:b/>
                <w:bCs/>
              </w:rPr>
              <w:t>= 8.64 m2</w:t>
            </w:r>
          </w:p>
        </w:tc>
      </w:tr>
    </w:tbl>
    <w:p w14:paraId="4E80FD94" w14:textId="458CEA50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A05C6D8" w14:textId="5AAA26C2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C9DB598" w14:textId="594C6F3E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6454945C" w14:textId="1BCC6A69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0C1B0195" w14:textId="031876E4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5C95C06C" w14:textId="7803E6E5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8BDD31B" w14:textId="35588CA6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21188DFB" w14:textId="460B8936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39BAAD8" w14:textId="45F5EC39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067412B0" w14:textId="2DFDA475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769AF105" w14:textId="311D48D3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4B7F91CE" w14:textId="78096CCA" w:rsidR="00A6170F" w:rsidRPr="00A6170F" w:rsidRDefault="00A6170F" w:rsidP="00A6170F">
      <w:pPr>
        <w:rPr>
          <w:rFonts w:asciiTheme="minorBidi" w:eastAsiaTheme="minorEastAsia" w:hAnsiTheme="minorBidi"/>
        </w:rPr>
      </w:pPr>
    </w:p>
    <w:p w14:paraId="1C9F833C" w14:textId="2F4E67C2" w:rsidR="00A6170F" w:rsidRDefault="00A6170F" w:rsidP="00A6170F">
      <w:pPr>
        <w:rPr>
          <w:rFonts w:asciiTheme="minorBidi" w:eastAsiaTheme="minorEastAsia" w:hAnsiTheme="minorBidi"/>
        </w:rPr>
      </w:pPr>
    </w:p>
    <w:p w14:paraId="6DEF3944" w14:textId="0D74E3F6" w:rsidR="00E17AB7" w:rsidRDefault="00E17AB7" w:rsidP="00A6170F">
      <w:pPr>
        <w:rPr>
          <w:rFonts w:asciiTheme="minorBidi" w:eastAsiaTheme="minorEastAsia" w:hAnsiTheme="minorBidi"/>
        </w:rPr>
      </w:pPr>
    </w:p>
    <w:p w14:paraId="585A0A64" w14:textId="114D76BF" w:rsidR="00E17AB7" w:rsidRDefault="00E17AB7" w:rsidP="00A6170F">
      <w:pPr>
        <w:rPr>
          <w:rFonts w:asciiTheme="minorBidi" w:eastAsiaTheme="minorEastAsia" w:hAnsiTheme="minorBidi"/>
        </w:rPr>
      </w:pPr>
    </w:p>
    <w:p w14:paraId="63D13DC0" w14:textId="6D3AC9B6" w:rsidR="00E17AB7" w:rsidRDefault="00E17AB7" w:rsidP="00A6170F">
      <w:pPr>
        <w:rPr>
          <w:rFonts w:asciiTheme="minorBidi" w:eastAsiaTheme="minorEastAsia" w:hAnsiTheme="minorBidi"/>
        </w:rPr>
      </w:pPr>
    </w:p>
    <w:p w14:paraId="03593897" w14:textId="10DCBADF" w:rsidR="00E17AB7" w:rsidRDefault="00E17AB7" w:rsidP="00A6170F">
      <w:pPr>
        <w:rPr>
          <w:rFonts w:asciiTheme="minorBidi" w:eastAsiaTheme="minorEastAsia" w:hAnsiTheme="minorBidi"/>
        </w:rPr>
      </w:pPr>
    </w:p>
    <w:p w14:paraId="7EF9B175" w14:textId="4C19DB66" w:rsidR="00E17AB7" w:rsidRDefault="00E17AB7" w:rsidP="00A6170F">
      <w:pPr>
        <w:rPr>
          <w:rFonts w:asciiTheme="minorBidi" w:eastAsiaTheme="minorEastAsia" w:hAnsiTheme="minorBidi"/>
        </w:rPr>
      </w:pPr>
    </w:p>
    <w:p w14:paraId="1702C8AD" w14:textId="60D9488C" w:rsidR="00E17AB7" w:rsidRDefault="00E17AB7" w:rsidP="00A6170F">
      <w:pPr>
        <w:rPr>
          <w:rFonts w:asciiTheme="minorBidi" w:eastAsiaTheme="minorEastAsia" w:hAnsiTheme="minorBidi"/>
        </w:rPr>
      </w:pPr>
    </w:p>
    <w:p w14:paraId="0AC10971" w14:textId="2A93DAB7" w:rsidR="00E17AB7" w:rsidRDefault="00E17AB7" w:rsidP="00A6170F">
      <w:pPr>
        <w:rPr>
          <w:rFonts w:asciiTheme="minorBidi" w:eastAsiaTheme="minorEastAsia" w:hAnsiTheme="minorBidi"/>
        </w:rPr>
      </w:pPr>
    </w:p>
    <w:p w14:paraId="053A6DD5" w14:textId="2D944591" w:rsidR="00E17AB7" w:rsidRDefault="00E17AB7" w:rsidP="00A6170F">
      <w:pPr>
        <w:rPr>
          <w:rFonts w:asciiTheme="minorBidi" w:eastAsiaTheme="minorEastAsia" w:hAnsiTheme="minorBidi"/>
        </w:rPr>
      </w:pPr>
    </w:p>
    <w:p w14:paraId="2C3DA691" w14:textId="77777777" w:rsidR="00E17AB7" w:rsidRPr="00A6170F" w:rsidRDefault="00E17AB7" w:rsidP="00A6170F">
      <w:pPr>
        <w:rPr>
          <w:rFonts w:asciiTheme="minorBidi" w:eastAsiaTheme="minorEastAsia" w:hAnsiTheme="minorBidi"/>
        </w:rPr>
      </w:pPr>
    </w:p>
    <w:p w14:paraId="28B7031D" w14:textId="0FFF41E2" w:rsidR="00A6170F" w:rsidRDefault="00A6170F" w:rsidP="00A6170F">
      <w:pPr>
        <w:rPr>
          <w:rFonts w:asciiTheme="minorBidi" w:eastAsiaTheme="minorEastAsia" w:hAnsiTheme="minorBidi"/>
          <w:b/>
          <w:bCs/>
        </w:rPr>
      </w:pPr>
    </w:p>
    <w:p w14:paraId="4E8F467B" w14:textId="698FAC2E" w:rsidR="00A6170F" w:rsidRDefault="00A6170F" w:rsidP="00A6170F">
      <w:pPr>
        <w:rPr>
          <w:rFonts w:asciiTheme="minorBidi" w:eastAsiaTheme="minorEastAsia" w:hAnsiTheme="minorBidi"/>
          <w:b/>
          <w:bCs/>
        </w:rPr>
      </w:pPr>
    </w:p>
    <w:tbl>
      <w:tblPr>
        <w:tblpPr w:leftFromText="180" w:rightFromText="180" w:vertAnchor="page" w:horzAnchor="margin" w:tblpXSpec="center" w:tblpY="3819"/>
        <w:tblW w:w="81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77"/>
        <w:gridCol w:w="6417"/>
      </w:tblGrid>
      <w:tr w:rsidR="00E17AB7" w:rsidRPr="00E17AB7" w14:paraId="513B25DE" w14:textId="77777777" w:rsidTr="00E17AB7">
        <w:trPr>
          <w:trHeight w:val="633"/>
        </w:trPr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9B99D2" w14:textId="77777777" w:rsidR="00E17AB7" w:rsidRPr="00E17AB7" w:rsidRDefault="00E17AB7" w:rsidP="00E17AB7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lastRenderedPageBreak/>
              <w:t>Steps</w:t>
            </w:r>
          </w:p>
        </w:tc>
        <w:tc>
          <w:tcPr>
            <w:tcW w:w="6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68EC3A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E17AB7" w:rsidRPr="00E17AB7" w14:paraId="22BAD637" w14:textId="77777777" w:rsidTr="00E17AB7">
        <w:trPr>
          <w:trHeight w:val="1579"/>
        </w:trPr>
        <w:tc>
          <w:tcPr>
            <w:tcW w:w="17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288359" w14:textId="77777777" w:rsidR="00E17AB7" w:rsidRPr="00E17AB7" w:rsidRDefault="00E17AB7" w:rsidP="00E17AB7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6</w:t>
            </w:r>
          </w:p>
        </w:tc>
        <w:tc>
          <w:tcPr>
            <w:tcW w:w="6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43D508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H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 xml:space="preserve">LLL 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=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color w:val="000000" w:themeColor="dark1"/>
                  <w:kern w:val="24"/>
                </w:rPr>
                <m:t>1.425</m:t>
              </m:r>
            </m:oMath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m</w:t>
            </w:r>
          </w:p>
          <w:p w14:paraId="6B507CBB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H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LLL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/D = 0.429</w:t>
            </w:r>
          </w:p>
          <w:p w14:paraId="09CDF032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/>
                  <w:color w:val="000000" w:themeColor="dark1"/>
                  <w:kern w:val="24"/>
                </w:rPr>
                <m:t>ϴ</m:t>
              </m:r>
            </m:oMath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= 2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  <w:color w:val="000000" w:themeColor="dark1"/>
                  <w:kern w:val="24"/>
                </w:rPr>
                <m:t>×</m:t>
              </m:r>
            </m:oMath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ACOS(1-2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  <w:color w:val="000000" w:themeColor="dark1"/>
                  <w:kern w:val="24"/>
                </w:rPr>
                <m:t>×</m:t>
              </m:r>
            </m:oMath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0.429) = 2.85 </w:t>
            </w:r>
          </w:p>
          <w:p w14:paraId="3C84751F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A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LLL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/A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T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= (2.85-SIN(2.85))/2/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/>
                  <w:color w:val="000000" w:themeColor="dark1"/>
                  <w:kern w:val="24"/>
                </w:rPr>
                <m:t>π</m:t>
              </m:r>
            </m:oMath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= 0.41</w:t>
            </w:r>
          </w:p>
          <w:p w14:paraId="408E00A0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A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LLL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= 0.41 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  <w:color w:val="000000" w:themeColor="dark1"/>
                  <w:kern w:val="24"/>
                </w:rPr>
                <m:t>×8.64=3.54 </m:t>
              </m:r>
              <m:r>
                <m:rPr>
                  <m:sty m:val="b"/>
                </m:rPr>
                <w:rPr>
                  <w:rFonts w:ascii="Cambria Math" w:eastAsia="Cambria Math" w:hAnsi="Cambria Math"/>
                  <w:color w:val="000000" w:themeColor="dark1"/>
                  <w:kern w:val="24"/>
                </w:rPr>
                <m:t>m2</m:t>
              </m:r>
            </m:oMath>
          </w:p>
        </w:tc>
      </w:tr>
      <w:tr w:rsidR="00E17AB7" w:rsidRPr="00E17AB7" w14:paraId="2C2E62D9" w14:textId="77777777" w:rsidTr="00E17AB7">
        <w:trPr>
          <w:trHeight w:val="1810"/>
        </w:trPr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B8B885" w14:textId="77777777" w:rsidR="00E17AB7" w:rsidRPr="00E17AB7" w:rsidRDefault="00E17AB7" w:rsidP="00E17AB7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7</w:t>
            </w:r>
          </w:p>
        </w:tc>
        <w:tc>
          <w:tcPr>
            <w:tcW w:w="6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8BBD86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</w:t>
            </w:r>
          </w:p>
          <w:p w14:paraId="24F2BD96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H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V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=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color w:val="000000" w:themeColor="dark1"/>
                  <w:kern w:val="24"/>
                </w:rPr>
                <m:t>0.2</m:t>
              </m:r>
              <m:r>
                <m:rPr>
                  <m:sty m:val="bi"/>
                </m:rPr>
                <w:rPr>
                  <w:rFonts w:ascii="Cambria Math" w:eastAsia="Cambria Math" w:hAnsi="Cambria Math"/>
                  <w:color w:val="000000" w:themeColor="dark1"/>
                  <w:kern w:val="24"/>
                </w:rPr>
                <m:t>×3.31=0.663</m:t>
              </m:r>
            </m:oMath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m more than 0.3048 m</w:t>
            </w:r>
          </w:p>
          <w:p w14:paraId="0F5FD95E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H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V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/D = 0.2</w:t>
            </w:r>
          </w:p>
          <w:p w14:paraId="6B22B5A0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/>
                  <w:color w:val="000000" w:themeColor="dark1"/>
                  <w:kern w:val="24"/>
                </w:rPr>
                <m:t>ϴ</m:t>
              </m:r>
            </m:oMath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= 2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  <w:color w:val="000000" w:themeColor="dark1"/>
                  <w:kern w:val="24"/>
                </w:rPr>
                <m:t>×</m:t>
              </m:r>
            </m:oMath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ACOS(1-2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  <w:color w:val="000000" w:themeColor="dark1"/>
                  <w:kern w:val="24"/>
                </w:rPr>
                <m:t>×</m:t>
              </m:r>
            </m:oMath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0.2) = 1.85</w:t>
            </w:r>
          </w:p>
          <w:p w14:paraId="2D9EAA18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A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V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/A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T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= (1.85-SIN(1.85))/2/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/>
                  <w:color w:val="000000" w:themeColor="dark1"/>
                  <w:kern w:val="24"/>
                </w:rPr>
                <m:t>π</m:t>
              </m:r>
            </m:oMath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= 0.14</w:t>
            </w:r>
          </w:p>
          <w:p w14:paraId="3AF03502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A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V</w:t>
            </w: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= 0.14 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  <w:color w:val="000000" w:themeColor="dark1"/>
                  <w:kern w:val="24"/>
                </w:rPr>
                <m:t>×8.64=1.23 </m:t>
              </m:r>
              <m:r>
                <m:rPr>
                  <m:sty m:val="b"/>
                </m:rPr>
                <w:rPr>
                  <w:rFonts w:ascii="Cambria Math" w:eastAsia="Cambria Math" w:hAnsi="Cambria Math"/>
                  <w:color w:val="000000" w:themeColor="dark1"/>
                  <w:kern w:val="24"/>
                </w:rPr>
                <m:t>m2</m:t>
              </m:r>
            </m:oMath>
          </w:p>
        </w:tc>
      </w:tr>
      <w:tr w:rsidR="00E17AB7" w:rsidRPr="00E17AB7" w14:paraId="0EED32D5" w14:textId="77777777" w:rsidTr="00E17AB7">
        <w:trPr>
          <w:trHeight w:val="805"/>
        </w:trPr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2DF80" w14:textId="77777777" w:rsidR="00E17AB7" w:rsidRPr="00E17AB7" w:rsidRDefault="00E17AB7" w:rsidP="00E17AB7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8</w:t>
            </w:r>
          </w:p>
        </w:tc>
        <w:tc>
          <w:tcPr>
            <w:tcW w:w="6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94DB9C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     </w:t>
            </w:r>
          </w:p>
          <w:p w14:paraId="4CB9CCA8" w14:textId="77777777" w:rsidR="00E17AB7" w:rsidRPr="00E17AB7" w:rsidRDefault="00E17AB7" w:rsidP="00E17AB7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             L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b/>
                      <w:bCs/>
                      <w:i/>
                      <w:iCs/>
                      <w:color w:val="000000" w:themeColor="dark1"/>
                      <w:kern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color w:val="000000" w:themeColor="dark1"/>
                      <w:kern w:val="24"/>
                    </w:rPr>
                    <m:t>51.65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color w:val="000000" w:themeColor="dark1"/>
                      <w:kern w:val="24"/>
                    </w:rPr>
                    <m:t>8.64-3.54-1.23</m:t>
                  </m:r>
                </m:den>
              </m:f>
            </m:oMath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= 13.35 m</w:t>
            </w:r>
          </w:p>
        </w:tc>
      </w:tr>
    </w:tbl>
    <w:p w14:paraId="47CD5633" w14:textId="1DE3403D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3224232D" w14:textId="2F6645F9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01972605" w14:textId="1E9A4903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1FEFBE9A" w14:textId="4B6FD600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1C719B1A" w14:textId="4D57EF30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417FEDDD" w14:textId="63D50090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7D8386E0" w14:textId="39DA352A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0336546B" w14:textId="56513D46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05A88D50" w14:textId="2E41E93D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319DA553" w14:textId="7B8F8008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4B2F9A88" w14:textId="77777777" w:rsidR="00926265" w:rsidRDefault="00926265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23775A7D" w14:textId="3121A119" w:rsidR="00A6170F" w:rsidRDefault="00A6170F" w:rsidP="00A6170F">
      <w:pPr>
        <w:tabs>
          <w:tab w:val="left" w:pos="1803"/>
        </w:tabs>
        <w:rPr>
          <w:rFonts w:asciiTheme="minorBidi" w:eastAsiaTheme="minorEastAsia" w:hAnsiTheme="minorBidi"/>
        </w:rPr>
      </w:pPr>
    </w:p>
    <w:p w14:paraId="722E08CE" w14:textId="6B14C709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7249C62" w14:textId="729015AB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C9C388F" w14:textId="30328E1B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E827894" w14:textId="0E588648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4EB17A0A" w14:textId="40081AA9" w:rsidR="00E17AB7" w:rsidRPr="00E17AB7" w:rsidRDefault="00E17AB7" w:rsidP="00E17AB7">
      <w:pPr>
        <w:rPr>
          <w:rFonts w:asciiTheme="minorBidi" w:eastAsiaTheme="minorEastAsia" w:hAnsiTheme="minorBidi"/>
        </w:rPr>
      </w:pPr>
      <w:r w:rsidRPr="00E17AB7">
        <w:rPr>
          <w:rFonts w:asciiTheme="minorBidi" w:eastAsiaTheme="minorEastAsia" w:hAnsiTheme="minorBidi"/>
        </w:rPr>
        <w:t xml:space="preserve">Step </w:t>
      </w:r>
      <w:r w:rsidRPr="00E17AB7">
        <w:rPr>
          <w:rFonts w:asciiTheme="minorBidi" w:eastAsiaTheme="minorEastAsia" w:hAnsiTheme="minorBidi"/>
        </w:rPr>
        <w:t>14:</w:t>
      </w:r>
      <w:r w:rsidRPr="00E17AB7">
        <w:rPr>
          <w:rFonts w:asciiTheme="minorBidi" w:eastAsiaTheme="minorEastAsia" w:hAnsiTheme="minorBidi"/>
        </w:rPr>
        <w:t xml:space="preserve"> Hv is reduced to minimum specified which is 0.3048 m and in doing so, the vessel </w:t>
      </w:r>
    </w:p>
    <w:p w14:paraId="09A3B2F8" w14:textId="54DFE71B" w:rsidR="00E17AB7" w:rsidRPr="00E17AB7" w:rsidRDefault="00E17AB7" w:rsidP="00E17AB7">
      <w:pPr>
        <w:rPr>
          <w:rFonts w:asciiTheme="minorBidi" w:eastAsiaTheme="minorEastAsia" w:hAnsiTheme="minorBidi"/>
        </w:rPr>
      </w:pPr>
      <w:r w:rsidRPr="00E17AB7">
        <w:rPr>
          <w:rFonts w:asciiTheme="minorBidi" w:eastAsiaTheme="minorEastAsia" w:hAnsiTheme="minorBidi"/>
        </w:rPr>
        <w:t xml:space="preserve">length reduces from 13.35 m to 10.98 </w:t>
      </w:r>
      <w:r w:rsidRPr="00E17AB7">
        <w:rPr>
          <w:rFonts w:asciiTheme="minorBidi" w:eastAsiaTheme="minorEastAsia" w:hAnsiTheme="minorBidi"/>
        </w:rPr>
        <w:t>m.</w:t>
      </w:r>
      <w:r w:rsidRPr="00E17AB7">
        <w:rPr>
          <w:rFonts w:asciiTheme="minorBidi" w:eastAsiaTheme="minorEastAsia" w:hAnsiTheme="minorBidi"/>
        </w:rPr>
        <w:t xml:space="preserve"> The final results are provided below:</w:t>
      </w:r>
    </w:p>
    <w:p w14:paraId="75243AB1" w14:textId="09EC7D88" w:rsidR="00C8283C" w:rsidRPr="00C8283C" w:rsidRDefault="00C8283C" w:rsidP="00C8283C">
      <w:pPr>
        <w:rPr>
          <w:rFonts w:asciiTheme="minorBidi" w:eastAsiaTheme="minorEastAsia" w:hAnsiTheme="minorBidi"/>
        </w:rPr>
      </w:pPr>
    </w:p>
    <w:tbl>
      <w:tblPr>
        <w:tblW w:w="8221" w:type="dxa"/>
        <w:tblInd w:w="6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27"/>
        <w:gridCol w:w="2947"/>
        <w:gridCol w:w="2947"/>
      </w:tblGrid>
      <w:tr w:rsidR="00E17AB7" w:rsidRPr="00E17AB7" w14:paraId="2EDC3E72" w14:textId="77777777" w:rsidTr="00E17AB7">
        <w:trPr>
          <w:trHeight w:val="569"/>
        </w:trPr>
        <w:tc>
          <w:tcPr>
            <w:tcW w:w="23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6610B2" w14:textId="77777777" w:rsidR="00E17AB7" w:rsidRPr="00E17AB7" w:rsidRDefault="00E17AB7" w:rsidP="00E17AB7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Parameter</w:t>
            </w:r>
          </w:p>
        </w:tc>
        <w:tc>
          <w:tcPr>
            <w:tcW w:w="29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9B5DD9" w14:textId="77777777" w:rsidR="00E17AB7" w:rsidRPr="00E17AB7" w:rsidRDefault="00E17AB7" w:rsidP="00E17AB7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Svercek</w:t>
            </w:r>
          </w:p>
        </w:tc>
        <w:tc>
          <w:tcPr>
            <w:tcW w:w="29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6C17DC" w14:textId="77777777" w:rsidR="00E17AB7" w:rsidRPr="00E17AB7" w:rsidRDefault="00E17AB7" w:rsidP="00E17AB7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Licensor</w:t>
            </w:r>
          </w:p>
        </w:tc>
      </w:tr>
      <w:tr w:rsidR="00E17AB7" w:rsidRPr="00E17AB7" w14:paraId="563DD9FB" w14:textId="77777777" w:rsidTr="00E17AB7">
        <w:trPr>
          <w:trHeight w:val="569"/>
        </w:trPr>
        <w:tc>
          <w:tcPr>
            <w:tcW w:w="23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5467FD" w14:textId="77777777" w:rsidR="00E17AB7" w:rsidRPr="00E17AB7" w:rsidRDefault="00E17AB7" w:rsidP="00E17AB7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D</w:t>
            </w:r>
          </w:p>
        </w:tc>
        <w:tc>
          <w:tcPr>
            <w:tcW w:w="29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26472E" w14:textId="77777777" w:rsidR="00E17AB7" w:rsidRPr="00E17AB7" w:rsidRDefault="00E17AB7" w:rsidP="00E17AB7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3300 mm</w:t>
            </w:r>
          </w:p>
        </w:tc>
        <w:tc>
          <w:tcPr>
            <w:tcW w:w="29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856343" w14:textId="77777777" w:rsidR="00E17AB7" w:rsidRPr="00E17AB7" w:rsidRDefault="00E17AB7" w:rsidP="00E17AB7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3400 mm</w:t>
            </w:r>
          </w:p>
        </w:tc>
      </w:tr>
      <w:tr w:rsidR="00E17AB7" w:rsidRPr="00E17AB7" w14:paraId="4EB64B59" w14:textId="77777777" w:rsidTr="00E17AB7">
        <w:trPr>
          <w:trHeight w:val="569"/>
        </w:trPr>
        <w:tc>
          <w:tcPr>
            <w:tcW w:w="23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E04774" w14:textId="77777777" w:rsidR="00E17AB7" w:rsidRPr="00E17AB7" w:rsidRDefault="00E17AB7" w:rsidP="00E17AB7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L</w:t>
            </w:r>
          </w:p>
        </w:tc>
        <w:tc>
          <w:tcPr>
            <w:tcW w:w="29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21FBBE" w14:textId="77777777" w:rsidR="00E17AB7" w:rsidRPr="00E17AB7" w:rsidRDefault="00E17AB7" w:rsidP="00E17AB7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11000 mm</w:t>
            </w:r>
          </w:p>
        </w:tc>
        <w:tc>
          <w:tcPr>
            <w:tcW w:w="29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C37040" w14:textId="77777777" w:rsidR="00E17AB7" w:rsidRPr="00E17AB7" w:rsidRDefault="00E17AB7" w:rsidP="00E17AB7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E17AB7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10250 mm</w:t>
            </w:r>
          </w:p>
        </w:tc>
      </w:tr>
    </w:tbl>
    <w:p w14:paraId="68399F03" w14:textId="05962A6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64DDBC98" w14:textId="763A3FB7" w:rsidR="00E17AB7" w:rsidRPr="00E17AB7" w:rsidRDefault="00E17AB7" w:rsidP="00E17AB7">
      <w:pPr>
        <w:rPr>
          <w:rFonts w:asciiTheme="minorBidi" w:eastAsiaTheme="minorEastAsia" w:hAnsiTheme="minorBidi"/>
        </w:rPr>
      </w:pPr>
      <w:r w:rsidRPr="00E17AB7">
        <w:rPr>
          <w:rFonts w:asciiTheme="minorBidi" w:eastAsiaTheme="minorEastAsia" w:hAnsiTheme="minorBidi"/>
        </w:rPr>
        <w:lastRenderedPageBreak/>
        <w:t xml:space="preserve">Svercek D is 100 mm lower than that of the licensor but in </w:t>
      </w:r>
      <w:r w:rsidRPr="00E17AB7">
        <w:rPr>
          <w:rFonts w:asciiTheme="minorBidi" w:eastAsiaTheme="minorEastAsia" w:hAnsiTheme="minorBidi"/>
        </w:rPr>
        <w:t>return,</w:t>
      </w:r>
      <w:r w:rsidRPr="00E17AB7">
        <w:rPr>
          <w:rFonts w:asciiTheme="minorBidi" w:eastAsiaTheme="minorEastAsia" w:hAnsiTheme="minorBidi"/>
        </w:rPr>
        <w:t xml:space="preserve"> Svercek L is 700 mm </w:t>
      </w:r>
    </w:p>
    <w:p w14:paraId="2998F214" w14:textId="4FFD2D09" w:rsidR="00E17AB7" w:rsidRPr="00E17AB7" w:rsidRDefault="00E17AB7" w:rsidP="00E17AB7">
      <w:pPr>
        <w:rPr>
          <w:rFonts w:asciiTheme="minorBidi" w:eastAsiaTheme="minorEastAsia" w:hAnsiTheme="minorBidi"/>
        </w:rPr>
      </w:pPr>
      <w:r w:rsidRPr="00E17AB7">
        <w:rPr>
          <w:rFonts w:asciiTheme="minorBidi" w:eastAsiaTheme="minorEastAsia" w:hAnsiTheme="minorBidi"/>
        </w:rPr>
        <w:t xml:space="preserve">More than that of licensor which means both are </w:t>
      </w:r>
      <w:r w:rsidRPr="00E17AB7">
        <w:rPr>
          <w:rFonts w:asciiTheme="minorBidi" w:eastAsiaTheme="minorEastAsia" w:hAnsiTheme="minorBidi"/>
        </w:rPr>
        <w:t>correct.</w:t>
      </w:r>
      <w:r w:rsidRPr="00E17AB7">
        <w:rPr>
          <w:rFonts w:asciiTheme="minorBidi" w:eastAsiaTheme="minorEastAsia" w:hAnsiTheme="minorBidi"/>
        </w:rPr>
        <w:t xml:space="preserve"> The volume for both </w:t>
      </w:r>
      <w:r w:rsidRPr="00E17AB7">
        <w:rPr>
          <w:rFonts w:asciiTheme="minorBidi" w:eastAsiaTheme="minorEastAsia" w:hAnsiTheme="minorBidi"/>
        </w:rPr>
        <w:t>is</w:t>
      </w:r>
      <w:r w:rsidRPr="00E17AB7">
        <w:rPr>
          <w:rFonts w:asciiTheme="minorBidi" w:eastAsiaTheme="minorEastAsia" w:hAnsiTheme="minorBidi"/>
        </w:rPr>
        <w:t xml:space="preserve"> the </w:t>
      </w:r>
    </w:p>
    <w:p w14:paraId="6B8BC174" w14:textId="77777777" w:rsidR="00E17AB7" w:rsidRPr="00E17AB7" w:rsidRDefault="00E17AB7" w:rsidP="00E17AB7">
      <w:pPr>
        <w:rPr>
          <w:rFonts w:asciiTheme="minorBidi" w:eastAsiaTheme="minorEastAsia" w:hAnsiTheme="minorBidi"/>
        </w:rPr>
      </w:pPr>
      <w:r w:rsidRPr="00E17AB7">
        <w:rPr>
          <w:rFonts w:asciiTheme="minorBidi" w:eastAsiaTheme="minorEastAsia" w:hAnsiTheme="minorBidi"/>
        </w:rPr>
        <w:t>same.</w:t>
      </w:r>
    </w:p>
    <w:p w14:paraId="6B897753" w14:textId="28B4FF4D" w:rsidR="00E17AB7" w:rsidRPr="00E17AB7" w:rsidRDefault="00E17AB7" w:rsidP="00E17AB7">
      <w:pPr>
        <w:rPr>
          <w:rFonts w:asciiTheme="minorBidi" w:eastAsiaTheme="minorEastAsia" w:hAnsiTheme="minorBidi"/>
        </w:rPr>
      </w:pPr>
      <w:r w:rsidRPr="00E17AB7">
        <w:rPr>
          <w:rFonts w:asciiTheme="minorBidi" w:eastAsiaTheme="minorEastAsia" w:hAnsiTheme="minorBidi"/>
        </w:rPr>
        <w:t xml:space="preserve">A </w:t>
      </w:r>
      <w:r w:rsidRPr="00E17AB7">
        <w:rPr>
          <w:rFonts w:asciiTheme="minorBidi" w:eastAsiaTheme="minorEastAsia" w:hAnsiTheme="minorBidi"/>
        </w:rPr>
        <w:t>Question:</w:t>
      </w:r>
      <w:r w:rsidRPr="00E17AB7">
        <w:rPr>
          <w:rFonts w:asciiTheme="minorBidi" w:eastAsiaTheme="minorEastAsia" w:hAnsiTheme="minorBidi"/>
        </w:rPr>
        <w:t xml:space="preserve"> do we really need to consider HV for vapor since we do not have actual vapor in </w:t>
      </w:r>
    </w:p>
    <w:p w14:paraId="13B3927B" w14:textId="682D75D6" w:rsidR="00E17AB7" w:rsidRPr="00E17AB7" w:rsidRDefault="00E17AB7" w:rsidP="00E17AB7">
      <w:pPr>
        <w:rPr>
          <w:rFonts w:asciiTheme="minorBidi" w:eastAsiaTheme="minorEastAsia" w:hAnsiTheme="minorBidi"/>
        </w:rPr>
      </w:pPr>
      <w:r w:rsidRPr="00E17AB7">
        <w:rPr>
          <w:rFonts w:asciiTheme="minorBidi" w:eastAsiaTheme="minorEastAsia" w:hAnsiTheme="minorBidi"/>
        </w:rPr>
        <w:t xml:space="preserve">large </w:t>
      </w:r>
      <w:r w:rsidRPr="00E17AB7">
        <w:rPr>
          <w:rFonts w:asciiTheme="minorBidi" w:eastAsiaTheme="minorEastAsia" w:hAnsiTheme="minorBidi"/>
        </w:rPr>
        <w:t>amount?</w:t>
      </w:r>
      <w:r w:rsidRPr="00E17AB7">
        <w:rPr>
          <w:rFonts w:asciiTheme="minorBidi" w:eastAsiaTheme="minorEastAsia" w:hAnsiTheme="minorBidi"/>
        </w:rPr>
        <w:t xml:space="preserve"> The licensor has accommodated a space for such purpose. In next page the </w:t>
      </w:r>
    </w:p>
    <w:p w14:paraId="6B073EBD" w14:textId="77777777" w:rsidR="00E17AB7" w:rsidRPr="00E17AB7" w:rsidRDefault="00E17AB7" w:rsidP="00E17AB7">
      <w:pPr>
        <w:rPr>
          <w:rFonts w:asciiTheme="minorBidi" w:eastAsiaTheme="minorEastAsia" w:hAnsiTheme="minorBidi"/>
        </w:rPr>
      </w:pPr>
      <w:r w:rsidRPr="00E17AB7">
        <w:rPr>
          <w:rFonts w:asciiTheme="minorBidi" w:eastAsiaTheme="minorEastAsia" w:hAnsiTheme="minorBidi"/>
        </w:rPr>
        <w:t>relationship between Hv and vessel Length is shown.</w:t>
      </w:r>
    </w:p>
    <w:p w14:paraId="6CE4A17A" w14:textId="1A13C826" w:rsidR="00C8283C" w:rsidRPr="00C8283C" w:rsidRDefault="00C8283C" w:rsidP="00C8283C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XSpec="center" w:tblpY="6387"/>
        <w:tblW w:w="563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19"/>
        <w:gridCol w:w="2819"/>
      </w:tblGrid>
      <w:tr w:rsidR="00E17AB7" w:rsidRPr="00E17AB7" w14:paraId="7512CA3D" w14:textId="77777777" w:rsidTr="004D3DA1">
        <w:trPr>
          <w:trHeight w:val="619"/>
        </w:trPr>
        <w:tc>
          <w:tcPr>
            <w:tcW w:w="2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893BF0" w14:textId="77777777" w:rsidR="00E17AB7" w:rsidRPr="00E17AB7" w:rsidRDefault="00E17AB7" w:rsidP="004D3DA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Hv</w:t>
            </w:r>
          </w:p>
        </w:tc>
        <w:tc>
          <w:tcPr>
            <w:tcW w:w="2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CD390E" w14:textId="77777777" w:rsidR="00E17AB7" w:rsidRPr="00E17AB7" w:rsidRDefault="00E17AB7" w:rsidP="004D3DA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L</w:t>
            </w:r>
          </w:p>
        </w:tc>
      </w:tr>
      <w:tr w:rsidR="00E17AB7" w:rsidRPr="00E17AB7" w14:paraId="0BE371F0" w14:textId="77777777" w:rsidTr="004D3DA1">
        <w:trPr>
          <w:trHeight w:val="619"/>
        </w:trPr>
        <w:tc>
          <w:tcPr>
            <w:tcW w:w="28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E5859C" w14:textId="77777777" w:rsidR="00E17AB7" w:rsidRPr="00E17AB7" w:rsidRDefault="00E17AB7" w:rsidP="004D3DA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0.3048</w:t>
            </w:r>
          </w:p>
        </w:tc>
        <w:tc>
          <w:tcPr>
            <w:tcW w:w="28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3B0D3" w14:textId="77777777" w:rsidR="00E17AB7" w:rsidRPr="00E17AB7" w:rsidRDefault="00E17AB7" w:rsidP="004D3DA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11000</w:t>
            </w:r>
          </w:p>
        </w:tc>
      </w:tr>
      <w:tr w:rsidR="00E17AB7" w:rsidRPr="00E17AB7" w14:paraId="62AA2F9C" w14:textId="77777777" w:rsidTr="004D3DA1">
        <w:trPr>
          <w:trHeight w:val="619"/>
        </w:trPr>
        <w:tc>
          <w:tcPr>
            <w:tcW w:w="2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96AB27" w14:textId="77777777" w:rsidR="00E17AB7" w:rsidRPr="00E17AB7" w:rsidRDefault="00E17AB7" w:rsidP="004D3DA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0.2</w:t>
            </w:r>
          </w:p>
        </w:tc>
        <w:tc>
          <w:tcPr>
            <w:tcW w:w="2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30BC07" w14:textId="77777777" w:rsidR="00E17AB7" w:rsidRPr="00E17AB7" w:rsidRDefault="00E17AB7" w:rsidP="004D3DA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10600</w:t>
            </w:r>
          </w:p>
        </w:tc>
      </w:tr>
      <w:tr w:rsidR="00E17AB7" w:rsidRPr="00E17AB7" w14:paraId="5F9B3003" w14:textId="77777777" w:rsidTr="004D3DA1">
        <w:trPr>
          <w:trHeight w:val="619"/>
        </w:trPr>
        <w:tc>
          <w:tcPr>
            <w:tcW w:w="2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F1500F" w14:textId="77777777" w:rsidR="00E17AB7" w:rsidRPr="00E17AB7" w:rsidRDefault="00E17AB7" w:rsidP="004D3DA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0.1</w:t>
            </w:r>
          </w:p>
        </w:tc>
        <w:tc>
          <w:tcPr>
            <w:tcW w:w="2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9927DE" w14:textId="77777777" w:rsidR="00E17AB7" w:rsidRPr="00E17AB7" w:rsidRDefault="00E17AB7" w:rsidP="004D3DA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10300</w:t>
            </w:r>
          </w:p>
        </w:tc>
      </w:tr>
      <w:tr w:rsidR="00E17AB7" w:rsidRPr="00E17AB7" w14:paraId="124BCE1B" w14:textId="77777777" w:rsidTr="004D3DA1">
        <w:trPr>
          <w:trHeight w:val="619"/>
        </w:trPr>
        <w:tc>
          <w:tcPr>
            <w:tcW w:w="2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8DBE0D" w14:textId="77777777" w:rsidR="00E17AB7" w:rsidRPr="00E17AB7" w:rsidRDefault="00E17AB7" w:rsidP="004D3DA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0.05</w:t>
            </w:r>
          </w:p>
        </w:tc>
        <w:tc>
          <w:tcPr>
            <w:tcW w:w="2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C0E631" w14:textId="77777777" w:rsidR="00E17AB7" w:rsidRPr="00E17AB7" w:rsidRDefault="00E17AB7" w:rsidP="004D3DA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17AB7">
              <w:rPr>
                <w:rFonts w:asciiTheme="minorBidi" w:eastAsiaTheme="minorEastAsia" w:hAnsiTheme="minorBidi"/>
                <w:b/>
                <w:bCs/>
              </w:rPr>
              <w:t>10200</w:t>
            </w:r>
          </w:p>
        </w:tc>
      </w:tr>
    </w:tbl>
    <w:p w14:paraId="03F212FB" w14:textId="78CECAFF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304E9219" w14:textId="51478D7E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410BEE65" w14:textId="01C5677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0D1E3039" w14:textId="5A2CA9D7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7E7C713D" w14:textId="07112168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373B4A27" w14:textId="78989CEC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11C8F303" w14:textId="651F758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02EBD7A5" w14:textId="2CBC792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557FDCED" w14:textId="254B5D32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57430C9F" w14:textId="42481836" w:rsidR="00C8283C" w:rsidRPr="00C8283C" w:rsidRDefault="00C8283C" w:rsidP="00C8283C">
      <w:pPr>
        <w:rPr>
          <w:rFonts w:asciiTheme="minorBidi" w:eastAsiaTheme="minorEastAsia" w:hAnsiTheme="minorBidi"/>
        </w:rPr>
      </w:pPr>
    </w:p>
    <w:p w14:paraId="62D5B166" w14:textId="54B5A4FB" w:rsidR="00C8283C" w:rsidRDefault="00C8283C" w:rsidP="00C8283C">
      <w:pPr>
        <w:rPr>
          <w:rFonts w:asciiTheme="minorBidi" w:eastAsiaTheme="minorEastAsia" w:hAnsiTheme="minorBidi"/>
        </w:rPr>
      </w:pPr>
    </w:p>
    <w:p w14:paraId="5787046E" w14:textId="71C1C23B" w:rsidR="00926265" w:rsidRDefault="00926265" w:rsidP="00C8283C">
      <w:pPr>
        <w:rPr>
          <w:rFonts w:asciiTheme="minorBidi" w:eastAsiaTheme="minorEastAsia" w:hAnsiTheme="minorBidi"/>
        </w:rPr>
      </w:pPr>
    </w:p>
    <w:p w14:paraId="31453C35" w14:textId="482390F3" w:rsidR="00926265" w:rsidRDefault="00926265" w:rsidP="00C8283C">
      <w:pPr>
        <w:rPr>
          <w:rFonts w:asciiTheme="minorBidi" w:eastAsiaTheme="minorEastAsia" w:hAnsiTheme="minorBidi"/>
        </w:rPr>
      </w:pPr>
    </w:p>
    <w:p w14:paraId="177C9000" w14:textId="20ACFBAF" w:rsidR="00926265" w:rsidRDefault="00926265" w:rsidP="00C8283C">
      <w:pPr>
        <w:rPr>
          <w:rFonts w:asciiTheme="minorBidi" w:eastAsiaTheme="minorEastAsia" w:hAnsiTheme="minorBidi"/>
        </w:rPr>
      </w:pPr>
    </w:p>
    <w:p w14:paraId="27403E72" w14:textId="66A85508" w:rsidR="00926265" w:rsidRDefault="00926265" w:rsidP="00C8283C">
      <w:pPr>
        <w:rPr>
          <w:rFonts w:asciiTheme="minorBidi" w:eastAsiaTheme="minorEastAsia" w:hAnsiTheme="minorBidi"/>
        </w:rPr>
      </w:pPr>
    </w:p>
    <w:p w14:paraId="62D307E5" w14:textId="54E2BCEC" w:rsidR="00926265" w:rsidRDefault="00926265" w:rsidP="00C8283C">
      <w:pPr>
        <w:rPr>
          <w:rFonts w:asciiTheme="minorBidi" w:eastAsiaTheme="minorEastAsia" w:hAnsiTheme="minorBidi"/>
        </w:rPr>
      </w:pPr>
    </w:p>
    <w:p w14:paraId="197696AF" w14:textId="77777777" w:rsidR="00926265" w:rsidRDefault="00926265" w:rsidP="00C8283C">
      <w:pPr>
        <w:rPr>
          <w:rFonts w:asciiTheme="minorBidi" w:eastAsiaTheme="minorEastAsia" w:hAnsiTheme="minorBidi"/>
        </w:rPr>
      </w:pPr>
    </w:p>
    <w:p w14:paraId="284CA41E" w14:textId="631183B1" w:rsidR="00926265" w:rsidRDefault="00C8283C" w:rsidP="004D3DA1">
      <w:pPr>
        <w:tabs>
          <w:tab w:val="left" w:pos="1575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2B7E1C7A" w14:textId="5C9C1F3E" w:rsidR="00926265" w:rsidRDefault="00926265" w:rsidP="00926265">
      <w:pPr>
        <w:rPr>
          <w:rFonts w:asciiTheme="minorBidi" w:eastAsiaTheme="minorEastAsia" w:hAnsiTheme="minorBidi"/>
        </w:rPr>
      </w:pPr>
    </w:p>
    <w:p w14:paraId="42FA81ED" w14:textId="2317CC9E" w:rsidR="00926265" w:rsidRPr="00926265" w:rsidRDefault="00926265" w:rsidP="00926265">
      <w:pPr>
        <w:rPr>
          <w:rFonts w:asciiTheme="minorBidi" w:eastAsiaTheme="minorEastAsia" w:hAnsiTheme="minorBidi"/>
        </w:rPr>
      </w:pPr>
    </w:p>
    <w:p w14:paraId="2EAD3FE1" w14:textId="5104D48B" w:rsidR="00C8283C" w:rsidRDefault="00C8283C" w:rsidP="00C8283C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C8283C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3E519F6F" wp14:editId="7ACF788C">
            <wp:simplePos x="0" y="0"/>
            <wp:positionH relativeFrom="margin">
              <wp:align>right</wp:align>
            </wp:positionH>
            <wp:positionV relativeFrom="paragraph">
              <wp:posOffset>325120</wp:posOffset>
            </wp:positionV>
            <wp:extent cx="5943600" cy="6376670"/>
            <wp:effectExtent l="0" t="0" r="0" b="5080"/>
            <wp:wrapSquare wrapText="bothSides"/>
            <wp:docPr id="4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905DFF6-FD30-3C15-EE1F-8B7EBFCE2B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905DFF6-FD30-3C15-EE1F-8B7EBFCE2B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987" cy="638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8283C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Licensor Criteria</w:t>
      </w:r>
    </w:p>
    <w:p w14:paraId="463731B8" w14:textId="6135337B" w:rsidR="00C8283C" w:rsidRPr="00C8283C" w:rsidRDefault="00C8283C" w:rsidP="00C8283C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</w:p>
    <w:p w14:paraId="1C70E2FF" w14:textId="77777777" w:rsidR="00C8283C" w:rsidRPr="00C8283C" w:rsidRDefault="00C8283C" w:rsidP="00C8283C">
      <w:pPr>
        <w:pStyle w:val="NormalWeb"/>
        <w:rPr>
          <w:rFonts w:asciiTheme="minorBidi" w:hAnsiTheme="minorBidi"/>
        </w:rPr>
      </w:pPr>
      <w:r w:rsidRPr="00C8283C">
        <w:rPr>
          <w:rFonts w:asciiTheme="minorBidi" w:hAnsiTheme="minorBidi"/>
        </w:rPr>
        <w:t>Comparison</w:t>
      </w:r>
    </w:p>
    <w:p w14:paraId="50453ACD" w14:textId="2850F2A2" w:rsidR="0076379B" w:rsidRPr="0076379B" w:rsidRDefault="0076379B" w:rsidP="0076379B">
      <w:pPr>
        <w:pStyle w:val="NormalWeb"/>
        <w:numPr>
          <w:ilvl w:val="0"/>
          <w:numId w:val="10"/>
        </w:numPr>
        <w:rPr>
          <w:rFonts w:asciiTheme="minorBidi" w:hAnsiTheme="minorBidi"/>
        </w:rPr>
      </w:pPr>
      <w:r w:rsidRPr="0076379B">
        <w:rPr>
          <w:rFonts w:asciiTheme="minorBidi" w:hAnsiTheme="minorBidi"/>
        </w:rPr>
        <w:t>The size of manhole for licensor is 24’.</w:t>
      </w:r>
    </w:p>
    <w:p w14:paraId="71B04493" w14:textId="77777777" w:rsidR="0076379B" w:rsidRDefault="0076379B" w:rsidP="0076379B">
      <w:pPr>
        <w:pStyle w:val="NormalWeb"/>
        <w:ind w:left="720"/>
        <w:rPr>
          <w:rFonts w:asciiTheme="minorBidi" w:hAnsiTheme="minorBidi"/>
        </w:rPr>
      </w:pPr>
    </w:p>
    <w:p w14:paraId="73539F96" w14:textId="4479048C" w:rsidR="0076379B" w:rsidRDefault="0076379B" w:rsidP="0076379B">
      <w:pPr>
        <w:pStyle w:val="NormalWeb"/>
        <w:numPr>
          <w:ilvl w:val="0"/>
          <w:numId w:val="10"/>
        </w:numPr>
        <w:rPr>
          <w:rFonts w:asciiTheme="minorBidi" w:hAnsiTheme="minorBidi"/>
        </w:rPr>
      </w:pPr>
      <w:r w:rsidRPr="0076379B">
        <w:rPr>
          <w:rFonts w:asciiTheme="minorBidi" w:hAnsiTheme="minorBidi"/>
        </w:rPr>
        <w:t xml:space="preserve">There is no need to have Vent on this drum since there is a control valve to flare </w:t>
      </w:r>
    </w:p>
    <w:p w14:paraId="7F462099" w14:textId="77777777" w:rsidR="0076379B" w:rsidRDefault="0076379B" w:rsidP="0076379B">
      <w:pPr>
        <w:pStyle w:val="NormalWeb"/>
        <w:ind w:left="720"/>
        <w:rPr>
          <w:rFonts w:asciiTheme="minorBidi" w:hAnsiTheme="minorBidi"/>
        </w:rPr>
      </w:pPr>
      <w:r w:rsidRPr="0076379B">
        <w:rPr>
          <w:rFonts w:asciiTheme="minorBidi" w:hAnsiTheme="minorBidi"/>
        </w:rPr>
        <w:t xml:space="preserve">system and if purging is required then by use of these means the task could be </w:t>
      </w:r>
    </w:p>
    <w:p w14:paraId="68A6DEF6" w14:textId="64F0A711" w:rsidR="0076379B" w:rsidRPr="0076379B" w:rsidRDefault="0076379B" w:rsidP="0076379B">
      <w:pPr>
        <w:pStyle w:val="NormalWeb"/>
        <w:ind w:left="720"/>
        <w:rPr>
          <w:rFonts w:asciiTheme="minorBidi" w:hAnsiTheme="minorBidi"/>
        </w:rPr>
      </w:pPr>
      <w:r w:rsidRPr="0076379B">
        <w:rPr>
          <w:rFonts w:asciiTheme="minorBidi" w:hAnsiTheme="minorBidi"/>
        </w:rPr>
        <w:t>performed.</w:t>
      </w:r>
    </w:p>
    <w:p w14:paraId="64C464D9" w14:textId="770E4FA1" w:rsidR="0076379B" w:rsidRDefault="0076379B" w:rsidP="0076379B">
      <w:pPr>
        <w:pStyle w:val="NormalWeb"/>
        <w:numPr>
          <w:ilvl w:val="0"/>
          <w:numId w:val="10"/>
        </w:numPr>
        <w:rPr>
          <w:rFonts w:asciiTheme="minorBidi" w:hAnsiTheme="minorBidi"/>
        </w:rPr>
      </w:pPr>
      <w:r w:rsidRPr="0076379B">
        <w:rPr>
          <w:rFonts w:asciiTheme="minorBidi" w:hAnsiTheme="minorBidi"/>
        </w:rPr>
        <w:t>The drain valve sized by licensor is 2’.</w:t>
      </w:r>
    </w:p>
    <w:p w14:paraId="7B11BD22" w14:textId="77777777" w:rsidR="0076379B" w:rsidRPr="0076379B" w:rsidRDefault="0076379B" w:rsidP="0076379B">
      <w:pPr>
        <w:pStyle w:val="NormalWeb"/>
        <w:ind w:left="720"/>
        <w:rPr>
          <w:rFonts w:asciiTheme="minorBidi" w:hAnsiTheme="minorBidi"/>
        </w:rPr>
      </w:pPr>
    </w:p>
    <w:tbl>
      <w:tblPr>
        <w:tblW w:w="9450" w:type="dxa"/>
        <w:tblInd w:w="3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92"/>
        <w:gridCol w:w="5258"/>
      </w:tblGrid>
      <w:tr w:rsidR="0076379B" w:rsidRPr="0076379B" w14:paraId="4F0C78F4" w14:textId="77777777" w:rsidTr="0076379B">
        <w:trPr>
          <w:trHeight w:val="771"/>
        </w:trPr>
        <w:tc>
          <w:tcPr>
            <w:tcW w:w="41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6075A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52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F4F29F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Licensor</w:t>
            </w:r>
          </w:p>
        </w:tc>
      </w:tr>
      <w:tr w:rsidR="0076379B" w:rsidRPr="0076379B" w14:paraId="1EDE5EAE" w14:textId="77777777" w:rsidTr="0076379B">
        <w:trPr>
          <w:trHeight w:val="771"/>
        </w:trPr>
        <w:tc>
          <w:tcPr>
            <w:tcW w:w="41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891583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Manhole</w:t>
            </w:r>
          </w:p>
        </w:tc>
        <w:tc>
          <w:tcPr>
            <w:tcW w:w="52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0B1982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24</w:t>
            </w:r>
          </w:p>
        </w:tc>
      </w:tr>
      <w:tr w:rsidR="0076379B" w:rsidRPr="0076379B" w14:paraId="7615F71C" w14:textId="77777777" w:rsidTr="0076379B">
        <w:trPr>
          <w:trHeight w:val="771"/>
        </w:trPr>
        <w:tc>
          <w:tcPr>
            <w:tcW w:w="4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E2F381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Vent</w:t>
            </w:r>
          </w:p>
        </w:tc>
        <w:tc>
          <w:tcPr>
            <w:tcW w:w="5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A481D7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Not required</w:t>
            </w:r>
          </w:p>
        </w:tc>
      </w:tr>
      <w:tr w:rsidR="0076379B" w:rsidRPr="0076379B" w14:paraId="783EFC4C" w14:textId="77777777" w:rsidTr="0076379B">
        <w:trPr>
          <w:trHeight w:val="771"/>
        </w:trPr>
        <w:tc>
          <w:tcPr>
            <w:tcW w:w="4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B5DD7D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Drain</w:t>
            </w:r>
          </w:p>
        </w:tc>
        <w:tc>
          <w:tcPr>
            <w:tcW w:w="5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FEE90A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2</w:t>
            </w:r>
          </w:p>
        </w:tc>
      </w:tr>
      <w:tr w:rsidR="0076379B" w:rsidRPr="0076379B" w14:paraId="704F85F4" w14:textId="77777777" w:rsidTr="0076379B">
        <w:trPr>
          <w:trHeight w:val="771"/>
        </w:trPr>
        <w:tc>
          <w:tcPr>
            <w:tcW w:w="4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61DD62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Vortex Breaker</w:t>
            </w:r>
          </w:p>
        </w:tc>
        <w:tc>
          <w:tcPr>
            <w:tcW w:w="5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76B01F" w14:textId="77777777" w:rsidR="0076379B" w:rsidRPr="0076379B" w:rsidRDefault="0076379B" w:rsidP="0076379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76379B">
              <w:rPr>
                <w:rFonts w:asciiTheme="minorBidi" w:hAnsiTheme="minorBidi"/>
                <w:b/>
                <w:bCs/>
                <w:sz w:val="22"/>
                <w:szCs w:val="22"/>
              </w:rPr>
              <w:t>Yes</w:t>
            </w:r>
          </w:p>
        </w:tc>
      </w:tr>
    </w:tbl>
    <w:p w14:paraId="49875B06" w14:textId="77777777" w:rsidR="00C8283C" w:rsidRPr="00C8283C" w:rsidRDefault="00C8283C" w:rsidP="0076379B">
      <w:pPr>
        <w:pStyle w:val="NormalWeb"/>
        <w:jc w:val="center"/>
        <w:rPr>
          <w:rFonts w:asciiTheme="minorBidi" w:hAnsiTheme="minorBidi"/>
        </w:rPr>
      </w:pPr>
    </w:p>
    <w:p w14:paraId="454349C3" w14:textId="77777777" w:rsidR="00C8283C" w:rsidRPr="00C8283C" w:rsidRDefault="00C8283C" w:rsidP="00C8283C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CFC482A" w14:textId="77777777" w:rsidR="00C8283C" w:rsidRPr="00C8283C" w:rsidRDefault="00C8283C" w:rsidP="00C8283C">
      <w:pPr>
        <w:rPr>
          <w:rFonts w:asciiTheme="minorBidi" w:eastAsiaTheme="minorEastAsia" w:hAnsiTheme="minorBidi"/>
        </w:rPr>
      </w:pPr>
    </w:p>
    <w:sectPr w:rsidR="00C8283C" w:rsidRPr="00C8283C">
      <w:head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487FA" w14:textId="77777777" w:rsidR="00A775CC" w:rsidRDefault="00A775CC" w:rsidP="00550E73">
      <w:pPr>
        <w:spacing w:after="0" w:line="240" w:lineRule="auto"/>
      </w:pPr>
      <w:r>
        <w:separator/>
      </w:r>
    </w:p>
  </w:endnote>
  <w:endnote w:type="continuationSeparator" w:id="0">
    <w:p w14:paraId="64F8A81C" w14:textId="77777777" w:rsidR="00A775CC" w:rsidRDefault="00A775CC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4AE69" w14:textId="77777777" w:rsidR="00A775CC" w:rsidRDefault="00A775CC" w:rsidP="00550E73">
      <w:pPr>
        <w:spacing w:after="0" w:line="240" w:lineRule="auto"/>
      </w:pPr>
      <w:r>
        <w:separator/>
      </w:r>
    </w:p>
  </w:footnote>
  <w:footnote w:type="continuationSeparator" w:id="0">
    <w:p w14:paraId="19FDA74A" w14:textId="77777777" w:rsidR="00A775CC" w:rsidRDefault="00A775CC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8657F97" w14:textId="0C5BAC12" w:rsid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</w:t>
    </w:r>
    <w:r w:rsidR="00C07AE8">
      <w:rPr>
        <w:rFonts w:asciiTheme="minorBidi" w:hAnsiTheme="minorBidi"/>
        <w:b/>
        <w:bCs/>
      </w:rPr>
      <w:t>5003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D20D7A"/>
    <w:multiLevelType w:val="hybridMultilevel"/>
    <w:tmpl w:val="8A0A08AC"/>
    <w:lvl w:ilvl="0" w:tplc="2252EA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B4E8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E2E5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40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64DE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A0E7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E2C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641B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58CD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20A3E"/>
    <w:multiLevelType w:val="hybridMultilevel"/>
    <w:tmpl w:val="22903528"/>
    <w:lvl w:ilvl="0" w:tplc="B02636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0076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A2D1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6680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7EA2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A22E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2C5B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62AF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8C3B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F1DD8"/>
    <w:multiLevelType w:val="hybridMultilevel"/>
    <w:tmpl w:val="475CEEE0"/>
    <w:lvl w:ilvl="0" w:tplc="BF90AA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B408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8609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08CA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486D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A23C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FC7A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217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CA4A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86005"/>
    <w:multiLevelType w:val="hybridMultilevel"/>
    <w:tmpl w:val="6884F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EF3343"/>
    <w:multiLevelType w:val="hybridMultilevel"/>
    <w:tmpl w:val="BA18DD76"/>
    <w:lvl w:ilvl="0" w:tplc="A5BED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D2E2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1051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CC0E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F83D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DABF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52D8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F608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185C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5"/>
  </w:num>
  <w:num w:numId="2" w16cid:durableId="891039323">
    <w:abstractNumId w:val="7"/>
  </w:num>
  <w:num w:numId="3" w16cid:durableId="303775032">
    <w:abstractNumId w:val="6"/>
  </w:num>
  <w:num w:numId="4" w16cid:durableId="1156727815">
    <w:abstractNumId w:val="0"/>
  </w:num>
  <w:num w:numId="5" w16cid:durableId="707490891">
    <w:abstractNumId w:val="1"/>
  </w:num>
  <w:num w:numId="6" w16cid:durableId="806513182">
    <w:abstractNumId w:val="9"/>
  </w:num>
  <w:num w:numId="7" w16cid:durableId="1221356583">
    <w:abstractNumId w:val="2"/>
  </w:num>
  <w:num w:numId="8" w16cid:durableId="27146734">
    <w:abstractNumId w:val="3"/>
  </w:num>
  <w:num w:numId="9" w16cid:durableId="250041793">
    <w:abstractNumId w:val="4"/>
  </w:num>
  <w:num w:numId="10" w16cid:durableId="123891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0D75FB"/>
    <w:rsid w:val="001152E1"/>
    <w:rsid w:val="0013783E"/>
    <w:rsid w:val="001F71D0"/>
    <w:rsid w:val="00203DBE"/>
    <w:rsid w:val="00216E49"/>
    <w:rsid w:val="00240A04"/>
    <w:rsid w:val="002C1B53"/>
    <w:rsid w:val="002E0E13"/>
    <w:rsid w:val="002E1699"/>
    <w:rsid w:val="00380A90"/>
    <w:rsid w:val="003E5CB0"/>
    <w:rsid w:val="003F3F1C"/>
    <w:rsid w:val="00435BE8"/>
    <w:rsid w:val="004D3DA1"/>
    <w:rsid w:val="004F7191"/>
    <w:rsid w:val="00550E73"/>
    <w:rsid w:val="005B016A"/>
    <w:rsid w:val="005D4389"/>
    <w:rsid w:val="006125DB"/>
    <w:rsid w:val="00687440"/>
    <w:rsid w:val="006B6521"/>
    <w:rsid w:val="00753E15"/>
    <w:rsid w:val="0076379B"/>
    <w:rsid w:val="00776EA9"/>
    <w:rsid w:val="007F71D3"/>
    <w:rsid w:val="00815848"/>
    <w:rsid w:val="00816FD0"/>
    <w:rsid w:val="0083126E"/>
    <w:rsid w:val="008519D3"/>
    <w:rsid w:val="00855DE0"/>
    <w:rsid w:val="00876F1A"/>
    <w:rsid w:val="00896FED"/>
    <w:rsid w:val="00926265"/>
    <w:rsid w:val="009E6205"/>
    <w:rsid w:val="00A01D0C"/>
    <w:rsid w:val="00A370ED"/>
    <w:rsid w:val="00A6170F"/>
    <w:rsid w:val="00A775CC"/>
    <w:rsid w:val="00B53B84"/>
    <w:rsid w:val="00B606A1"/>
    <w:rsid w:val="00B92797"/>
    <w:rsid w:val="00C07AE8"/>
    <w:rsid w:val="00C8283C"/>
    <w:rsid w:val="00DA774F"/>
    <w:rsid w:val="00DB2513"/>
    <w:rsid w:val="00DB7EB4"/>
    <w:rsid w:val="00DD2003"/>
    <w:rsid w:val="00DF552E"/>
    <w:rsid w:val="00E17AB7"/>
    <w:rsid w:val="00E8794A"/>
    <w:rsid w:val="00EB09D4"/>
    <w:rsid w:val="00F24A94"/>
    <w:rsid w:val="00FA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225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36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659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310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994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</TotalTime>
  <Pages>17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Behrouzi Mohamadreza</cp:lastModifiedBy>
  <cp:revision>12</cp:revision>
  <dcterms:created xsi:type="dcterms:W3CDTF">2022-10-17T07:24:00Z</dcterms:created>
  <dcterms:modified xsi:type="dcterms:W3CDTF">2022-10-23T08:44:00Z</dcterms:modified>
</cp:coreProperties>
</file>