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3FE64DD3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UV-</w:t>
      </w:r>
      <w:r w:rsidR="00B50B6B">
        <w:rPr>
          <w:rFonts w:asciiTheme="minorBidi" w:hAnsiTheme="minorBidi"/>
          <w:sz w:val="36"/>
          <w:szCs w:val="36"/>
        </w:rPr>
        <w:t>3172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4C957759" w:rsidR="000E19F0" w:rsidRDefault="00B50B6B" w:rsidP="000E19F0">
      <w:pPr>
        <w:rPr>
          <w:rFonts w:asciiTheme="minorBidi" w:hAnsiTheme="minorBidi"/>
        </w:rPr>
      </w:pPr>
      <w:r w:rsidRPr="00B50B6B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63001F4B" wp14:editId="6708BCF6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6362700" cy="37033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24A5B16" w14:textId="734F0B90" w:rsidR="00A36934" w:rsidRDefault="00A36934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72C2338C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B50B6B">
        <w:rPr>
          <w:rFonts w:asciiTheme="minorBidi" w:hAnsiTheme="minorBidi"/>
          <w:color w:val="00B0F0"/>
        </w:rPr>
        <w:t>10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00629042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B50B6B">
        <w:rPr>
          <w:rFonts w:asciiTheme="minorBidi" w:hAnsiTheme="minorBidi"/>
          <w:color w:val="00B0F0"/>
        </w:rPr>
        <w:t>900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B50B6B">
        <w:rPr>
          <w:rFonts w:asciiTheme="minorBidi" w:hAnsiTheme="minorBidi"/>
          <w:color w:val="00B0F0"/>
        </w:rPr>
        <w:t>900</w:t>
      </w:r>
      <w:r w:rsidRPr="0090494B">
        <w:rPr>
          <w:rFonts w:asciiTheme="minorBidi" w:hAnsiTheme="minorBidi"/>
          <w:color w:val="00B0F0"/>
        </w:rPr>
        <w:t>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0DB70CE3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B50B6B">
        <w:rPr>
          <w:rFonts w:asciiTheme="minorBidi" w:hAnsiTheme="minorBidi"/>
          <w:color w:val="00B0F0"/>
        </w:rPr>
        <w:t>RTJ</w:t>
      </w:r>
      <w:r w:rsidR="006A58FA">
        <w:rPr>
          <w:rFonts w:asciiTheme="minorBidi" w:hAnsiTheme="minorBidi"/>
          <w:color w:val="00B0F0"/>
        </w:rPr>
        <w:t xml:space="preserve">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07999C51" w14:textId="77777777" w:rsidR="00CD723A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CD723A">
        <w:rPr>
          <w:rFonts w:asciiTheme="minorBidi" w:hAnsiTheme="minorBidi"/>
          <w:color w:val="00B0F0"/>
          <w:shd w:val="clear" w:color="auto" w:fill="FFFFFF"/>
        </w:rPr>
        <w:t>351 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CD723A">
        <w:rPr>
          <w:rFonts w:asciiTheme="minorBidi" w:hAnsiTheme="minorBidi"/>
          <w:color w:val="00B0F0"/>
          <w:shd w:val="clear" w:color="auto" w:fill="FFFFFF"/>
        </w:rPr>
        <w:t xml:space="preserve"> since there is </w:t>
      </w:r>
    </w:p>
    <w:p w14:paraId="12AC04C7" w14:textId="05A0DF0D" w:rsidR="00272912" w:rsidRDefault="00CD723A" w:rsidP="00A36934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>dissolved gas such as CO2 present in the stream.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450C20ED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B50B6B">
        <w:rPr>
          <w:rFonts w:asciiTheme="minorBidi" w:hAnsiTheme="minorBidi"/>
          <w:color w:val="0070C0"/>
          <w:shd w:val="clear" w:color="auto" w:fill="FFFFFF"/>
        </w:rPr>
        <w:t>10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CD723A">
      <w:pPr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4D6EF61C" w14:textId="4E28E309" w:rsidR="006A58FA" w:rsidRPr="00DB53A9" w:rsidRDefault="00DB53A9" w:rsidP="00CD723A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CD723A">
        <w:rPr>
          <w:rFonts w:asciiTheme="minorBidi" w:hAnsiTheme="minorBidi"/>
          <w:color w:val="0070C0"/>
        </w:rPr>
        <w:t>A 351 CF8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75F86048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CD723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2CB2204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Pr="00D53C37">
        <w:rPr>
          <w:rFonts w:ascii="Arial" w:hAnsi="Arial" w:cs="Arial"/>
          <w:color w:val="0070C0"/>
        </w:rPr>
        <w:t>is selected.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3398F327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B50B6B">
        <w:rPr>
          <w:rFonts w:ascii="Arial" w:hAnsi="Arial" w:cs="Arial"/>
          <w:color w:val="0070C0"/>
        </w:rPr>
        <w:t>C</w:t>
      </w:r>
      <w:r w:rsidR="00931BDE">
        <w:rPr>
          <w:rFonts w:ascii="Arial" w:hAnsi="Arial" w:cs="Arial"/>
          <w:color w:val="0070C0"/>
        </w:rPr>
        <w:t xml:space="preserve">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B6FAF34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B50B6B">
        <w:rPr>
          <w:rFonts w:asciiTheme="minorBidi" w:hAnsiTheme="minorBidi"/>
          <w:color w:val="0070C0"/>
        </w:rPr>
        <w:t>100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3D00E697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B50B6B">
        <w:rPr>
          <w:rFonts w:ascii="Arial" w:hAnsi="Arial" w:cs="Arial"/>
          <w:color w:val="0070C0"/>
        </w:rPr>
        <w:t xml:space="preserve"> with </w:t>
      </w:r>
      <w:r w:rsidR="00B50B6B" w:rsidRPr="00B50B6B">
        <w:rPr>
          <w:rFonts w:ascii="Arial" w:hAnsi="Arial" w:cs="Arial"/>
          <w:color w:val="0070C0"/>
        </w:rPr>
        <w:t>2oo2 D configuration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72B2A2B1" w:rsidR="00A36934" w:rsidRP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9310" w14:textId="77777777" w:rsidR="005778A5" w:rsidRDefault="005778A5" w:rsidP="00550E73">
      <w:pPr>
        <w:spacing w:after="0" w:line="240" w:lineRule="auto"/>
      </w:pPr>
      <w:r>
        <w:separator/>
      </w:r>
    </w:p>
  </w:endnote>
  <w:endnote w:type="continuationSeparator" w:id="0">
    <w:p w14:paraId="31A87B59" w14:textId="77777777" w:rsidR="005778A5" w:rsidRDefault="005778A5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21BC" w14:textId="77777777" w:rsidR="005778A5" w:rsidRDefault="005778A5" w:rsidP="00550E73">
      <w:pPr>
        <w:spacing w:after="0" w:line="240" w:lineRule="auto"/>
      </w:pPr>
      <w:r>
        <w:separator/>
      </w:r>
    </w:p>
  </w:footnote>
  <w:footnote w:type="continuationSeparator" w:id="0">
    <w:p w14:paraId="743DDA99" w14:textId="77777777" w:rsidR="005778A5" w:rsidRDefault="005778A5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19F0"/>
    <w:rsid w:val="0011362C"/>
    <w:rsid w:val="001152E1"/>
    <w:rsid w:val="0013694F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49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778A5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A58FA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B5890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0B6B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CD723A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21</cp:revision>
  <cp:lastPrinted>2023-02-01T14:02:00Z</cp:lastPrinted>
  <dcterms:created xsi:type="dcterms:W3CDTF">2022-10-17T07:24:00Z</dcterms:created>
  <dcterms:modified xsi:type="dcterms:W3CDTF">2023-02-11T17:43:00Z</dcterms:modified>
</cp:coreProperties>
</file>