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A4C1" w14:textId="0BD9146C" w:rsidR="001B2F0D" w:rsidRDefault="001B2F0D" w:rsidP="00165AAF">
      <w:pPr>
        <w:jc w:val="center"/>
      </w:pPr>
    </w:p>
    <w:p w14:paraId="21F12045" w14:textId="3A6FB0E9" w:rsidR="00165AAF" w:rsidRDefault="00165AAF" w:rsidP="00165AAF">
      <w:pPr>
        <w:jc w:val="center"/>
      </w:pPr>
    </w:p>
    <w:p w14:paraId="69E2BD2C" w14:textId="3A803BB8" w:rsidR="00165AAF" w:rsidRDefault="00165AAF" w:rsidP="00165AAF">
      <w:pPr>
        <w:jc w:val="center"/>
      </w:pPr>
    </w:p>
    <w:p w14:paraId="647FC98C" w14:textId="1563F98C" w:rsidR="00165AAF" w:rsidRDefault="00165AAF" w:rsidP="00165AAF">
      <w:pPr>
        <w:jc w:val="center"/>
      </w:pPr>
    </w:p>
    <w:p w14:paraId="376922BD" w14:textId="57666CF3" w:rsidR="00165AAF" w:rsidRDefault="00165AAF" w:rsidP="00165AAF">
      <w:pPr>
        <w:jc w:val="center"/>
      </w:pPr>
    </w:p>
    <w:p w14:paraId="0F6E7A46" w14:textId="1C559AA9" w:rsidR="00165AAF" w:rsidRDefault="00165AAF" w:rsidP="00165AAF">
      <w:pPr>
        <w:jc w:val="center"/>
      </w:pPr>
    </w:p>
    <w:p w14:paraId="1B1B06F6" w14:textId="76E6BC5E" w:rsidR="00165AAF" w:rsidRDefault="00165AAF" w:rsidP="00165AAF">
      <w:pPr>
        <w:jc w:val="center"/>
      </w:pPr>
    </w:p>
    <w:p w14:paraId="0CD55A69" w14:textId="6FFA3626" w:rsidR="00165AAF" w:rsidRDefault="00165AAF" w:rsidP="00165AAF">
      <w:pPr>
        <w:jc w:val="center"/>
      </w:pPr>
    </w:p>
    <w:p w14:paraId="220EF357" w14:textId="53CAAEC4" w:rsidR="00165AAF" w:rsidRPr="005E02DB" w:rsidRDefault="000E19F0" w:rsidP="00165AAF">
      <w:pPr>
        <w:jc w:val="center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</w:rPr>
        <w:t>USV-</w:t>
      </w:r>
      <w:r w:rsidR="00074BF9">
        <w:rPr>
          <w:rFonts w:asciiTheme="minorBidi" w:hAnsiTheme="minorBidi"/>
          <w:sz w:val="36"/>
          <w:szCs w:val="36"/>
        </w:rPr>
        <w:t>2</w:t>
      </w:r>
      <w:r w:rsidR="00162B7A">
        <w:rPr>
          <w:rFonts w:asciiTheme="minorBidi" w:hAnsiTheme="minorBidi"/>
          <w:sz w:val="36"/>
          <w:szCs w:val="36"/>
        </w:rPr>
        <w:t>071</w:t>
      </w:r>
    </w:p>
    <w:p w14:paraId="6DAA5B18" w14:textId="72C4BD8F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  <w:r w:rsidRPr="00165AAF">
        <w:rPr>
          <w:rFonts w:asciiTheme="minorBidi" w:hAnsiTheme="minorBidi"/>
          <w:sz w:val="36"/>
          <w:szCs w:val="36"/>
        </w:rPr>
        <w:t>Sizing and Design Principle</w:t>
      </w:r>
    </w:p>
    <w:p w14:paraId="00A905D9" w14:textId="6F5202B6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383EF8C1" w14:textId="62D9D40F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59A93C62" w14:textId="4C7E5BE2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2697D69A" w14:textId="2A10A232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5B2B203E" w14:textId="2080E0B0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0B388493" w14:textId="1242BD91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256F2610" w14:textId="34140B1B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7FFAD5BC" w14:textId="54E67FB6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29BE510B" w14:textId="0537EA5E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4D26C3AE" w14:textId="632DD881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70D7B516" w14:textId="1E4B003C" w:rsidR="00165AAF" w:rsidRDefault="00165AAF" w:rsidP="00165AAF">
      <w:pPr>
        <w:jc w:val="center"/>
        <w:rPr>
          <w:rFonts w:asciiTheme="minorBidi" w:hAnsiTheme="minorBidi"/>
          <w:sz w:val="36"/>
          <w:szCs w:val="36"/>
        </w:rPr>
      </w:pPr>
    </w:p>
    <w:p w14:paraId="50AA5C37" w14:textId="32A09D39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56BC551E" w14:textId="121A4FB2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16701371" w14:textId="64A69D3B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66EACFB3" w14:textId="592EFC1D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7A8AC890" w14:textId="393D28F6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7A592787" w14:textId="494E4ECB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5C319930" w14:textId="75CE9F4D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12C23726" w14:textId="3FCA6F1E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5415A238" w14:textId="5CFD33C1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78B76527" w14:textId="2EB0748B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4273B736" w14:textId="6C486DBA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31A673FA" w14:textId="59BC1DF4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20D5F535" w14:textId="4B2CA461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0AAB0AF0" w14:textId="5ECF49AA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5149EC9A" w14:textId="1C06B4BA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485002CF" w14:textId="4088A4BA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55245221" w14:textId="6D6F9EAB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6E26E86D" w14:textId="65AF836C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1951C0BF" w14:textId="705C122F" w:rsidR="00165AAF" w:rsidRDefault="00165AAF" w:rsidP="00165AAF">
      <w:pPr>
        <w:rPr>
          <w:rFonts w:asciiTheme="minorBidi" w:hAnsiTheme="minorBidi"/>
          <w:sz w:val="36"/>
          <w:szCs w:val="36"/>
        </w:rPr>
      </w:pPr>
    </w:p>
    <w:p w14:paraId="41314FF6" w14:textId="1D317180" w:rsidR="00165AAF" w:rsidRDefault="00165AAF" w:rsidP="00165AAF">
      <w:pPr>
        <w:rPr>
          <w:rFonts w:asciiTheme="minorBidi" w:hAnsiTheme="minorBidi"/>
        </w:rPr>
      </w:pPr>
    </w:p>
    <w:p w14:paraId="744FD20F" w14:textId="7C8B24C6" w:rsidR="000E19F0" w:rsidRDefault="00162B7A" w:rsidP="000E19F0">
      <w:pPr>
        <w:rPr>
          <w:rFonts w:asciiTheme="minorBidi" w:hAnsiTheme="minorBidi"/>
        </w:rPr>
      </w:pPr>
      <w:r w:rsidRPr="00162B7A">
        <w:rPr>
          <w:rFonts w:asciiTheme="minorBidi" w:hAnsiTheme="minorBidi"/>
        </w:rPr>
        <w:lastRenderedPageBreak/>
        <w:drawing>
          <wp:anchor distT="0" distB="0" distL="114300" distR="114300" simplePos="0" relativeHeight="251688960" behindDoc="0" locked="0" layoutInCell="1" allowOverlap="1" wp14:anchorId="2B9CA6F7" wp14:editId="010EAD1B">
            <wp:simplePos x="0" y="0"/>
            <wp:positionH relativeFrom="margin">
              <wp:align>left</wp:align>
            </wp:positionH>
            <wp:positionV relativeFrom="paragraph">
              <wp:posOffset>396875</wp:posOffset>
            </wp:positionV>
            <wp:extent cx="6325870" cy="3543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587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F03">
        <w:rPr>
          <w:rFonts w:asciiTheme="minorBidi" w:hAnsiTheme="minorBidi"/>
        </w:rPr>
        <w:t>1.</w:t>
      </w:r>
      <w:r w:rsidR="00165AAF">
        <w:rPr>
          <w:rFonts w:asciiTheme="minorBidi" w:hAnsiTheme="minorBidi"/>
        </w:rPr>
        <w:t>Operating Condition</w:t>
      </w:r>
    </w:p>
    <w:p w14:paraId="55141590" w14:textId="0715685E" w:rsidR="001B4F5D" w:rsidRDefault="001B4F5D" w:rsidP="000E19F0">
      <w:pPr>
        <w:rPr>
          <w:rFonts w:asciiTheme="minorBidi" w:hAnsiTheme="minorBidi"/>
        </w:rPr>
      </w:pPr>
    </w:p>
    <w:p w14:paraId="10016C33" w14:textId="01AA10B6" w:rsidR="005555AA" w:rsidRDefault="005555AA" w:rsidP="00A93F03">
      <w:pPr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…………………………………………………………………………………………………………….</w:t>
      </w:r>
    </w:p>
    <w:p w14:paraId="3134C561" w14:textId="1C726D24" w:rsidR="00A93F03" w:rsidRPr="0084368B" w:rsidRDefault="005555AA" w:rsidP="00A93F03">
      <w:pPr>
        <w:rPr>
          <w:rFonts w:asciiTheme="minorBidi" w:hAnsiTheme="minorBidi"/>
          <w:b/>
          <w:bCs/>
        </w:rPr>
      </w:pPr>
      <w:r w:rsidRPr="0084368B">
        <w:rPr>
          <w:rFonts w:asciiTheme="minorBidi" w:hAnsiTheme="minorBidi"/>
          <w:b/>
          <w:bCs/>
        </w:rPr>
        <w:t>2. Body/Bonnet</w:t>
      </w:r>
    </w:p>
    <w:p w14:paraId="6CD1CC60" w14:textId="7FE5EFF1" w:rsidR="005555AA" w:rsidRDefault="005555AA" w:rsidP="00A93F03">
      <w:pPr>
        <w:rPr>
          <w:rFonts w:asciiTheme="minorBidi" w:hAnsiTheme="minorBidi"/>
        </w:rPr>
      </w:pPr>
      <w:r>
        <w:rPr>
          <w:rFonts w:asciiTheme="minorBidi" w:hAnsiTheme="minorBidi"/>
        </w:rPr>
        <w:t>In Body/Bonnet Tab the following information should be determined:</w:t>
      </w:r>
    </w:p>
    <w:p w14:paraId="67854AB2" w14:textId="77777777" w:rsidR="005555AA" w:rsidRDefault="005555AA" w:rsidP="00A93F03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1.Type </w:t>
      </w:r>
    </w:p>
    <w:p w14:paraId="3A61756D" w14:textId="77777777" w:rsidR="005555AA" w:rsidRDefault="005555AA" w:rsidP="00A93F03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2. Size </w:t>
      </w:r>
    </w:p>
    <w:p w14:paraId="216E695A" w14:textId="77777777" w:rsidR="005555AA" w:rsidRDefault="005555AA" w:rsidP="00A93F03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3.Rating </w:t>
      </w:r>
    </w:p>
    <w:p w14:paraId="757FDDB9" w14:textId="5A65FF80" w:rsidR="005555AA" w:rsidRDefault="005555AA" w:rsidP="00A93F03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4.Connection type  </w:t>
      </w:r>
    </w:p>
    <w:p w14:paraId="3332EC69" w14:textId="43F3A459" w:rsidR="005555AA" w:rsidRDefault="005555AA" w:rsidP="00A93F03">
      <w:pPr>
        <w:rPr>
          <w:rFonts w:asciiTheme="minorBidi" w:hAnsiTheme="minorBidi"/>
        </w:rPr>
      </w:pPr>
      <w:r>
        <w:rPr>
          <w:rFonts w:asciiTheme="minorBidi" w:hAnsiTheme="minorBidi"/>
        </w:rPr>
        <w:t>5.Body material</w:t>
      </w:r>
    </w:p>
    <w:p w14:paraId="00796463" w14:textId="59A79664" w:rsidR="005555AA" w:rsidRDefault="005555AA" w:rsidP="00A93F03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6.Pipe inlet and outlet </w:t>
      </w:r>
    </w:p>
    <w:p w14:paraId="2BB16820" w14:textId="4FF44D3F" w:rsidR="005555AA" w:rsidRDefault="005555AA" w:rsidP="00A93F03">
      <w:pPr>
        <w:rPr>
          <w:rFonts w:asciiTheme="minorBidi" w:hAnsiTheme="minorBidi"/>
        </w:rPr>
      </w:pPr>
    </w:p>
    <w:p w14:paraId="16CB2A5B" w14:textId="77777777" w:rsidR="000E19F0" w:rsidRDefault="000E19F0" w:rsidP="00A93F03">
      <w:pPr>
        <w:rPr>
          <w:rFonts w:asciiTheme="minorBidi" w:hAnsiTheme="minorBidi"/>
          <w:b/>
          <w:bCs/>
        </w:rPr>
      </w:pPr>
    </w:p>
    <w:p w14:paraId="3E096D48" w14:textId="77777777" w:rsidR="000E19F0" w:rsidRDefault="000E19F0" w:rsidP="00A93F03">
      <w:pPr>
        <w:rPr>
          <w:rFonts w:asciiTheme="minorBidi" w:hAnsiTheme="minorBidi"/>
          <w:b/>
          <w:bCs/>
        </w:rPr>
      </w:pPr>
    </w:p>
    <w:p w14:paraId="6A443783" w14:textId="6316B436" w:rsidR="005555AA" w:rsidRDefault="000E19F0" w:rsidP="00A93F03">
      <w:pPr>
        <w:rPr>
          <w:rFonts w:asciiTheme="minorBidi" w:hAnsiTheme="minorBidi"/>
          <w:b/>
          <w:bCs/>
        </w:rPr>
      </w:pPr>
      <w:r w:rsidRPr="000E19F0">
        <w:rPr>
          <w:rFonts w:asciiTheme="minorBidi" w:hAnsiTheme="minorBidi"/>
          <w:b/>
          <w:bCs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3BAE6DD3" wp14:editId="7865A5C3">
            <wp:simplePos x="0" y="0"/>
            <wp:positionH relativeFrom="margin">
              <wp:posOffset>-35560</wp:posOffset>
            </wp:positionH>
            <wp:positionV relativeFrom="paragraph">
              <wp:posOffset>321310</wp:posOffset>
            </wp:positionV>
            <wp:extent cx="6361430" cy="3083560"/>
            <wp:effectExtent l="0" t="0" r="127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43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5AA" w:rsidRPr="0090494B">
        <w:rPr>
          <w:rFonts w:asciiTheme="minorBidi" w:hAnsiTheme="minorBidi"/>
          <w:b/>
          <w:bCs/>
        </w:rPr>
        <w:t>Type:</w:t>
      </w:r>
    </w:p>
    <w:p w14:paraId="71F4DEA7" w14:textId="7E85839A" w:rsidR="000E19F0" w:rsidRPr="0090494B" w:rsidRDefault="000E19F0" w:rsidP="00A93F03">
      <w:pPr>
        <w:rPr>
          <w:rFonts w:asciiTheme="minorBidi" w:hAnsiTheme="minorBidi"/>
          <w:b/>
          <w:bCs/>
        </w:rPr>
      </w:pPr>
    </w:p>
    <w:p w14:paraId="671AEC05" w14:textId="77777777" w:rsidR="0046488A" w:rsidRDefault="005555AA" w:rsidP="00A93F03">
      <w:pPr>
        <w:rPr>
          <w:rFonts w:asciiTheme="minorBidi" w:hAnsiTheme="minorBidi"/>
          <w:color w:val="00B0F0"/>
        </w:rPr>
      </w:pPr>
      <w:r w:rsidRPr="0090494B">
        <w:rPr>
          <w:rFonts w:asciiTheme="minorBidi" w:hAnsiTheme="minorBidi"/>
          <w:color w:val="00B0F0"/>
        </w:rPr>
        <w:t xml:space="preserve">Since the valve is used </w:t>
      </w:r>
      <w:r w:rsidR="000E19F0">
        <w:rPr>
          <w:rFonts w:asciiTheme="minorBidi" w:hAnsiTheme="minorBidi"/>
          <w:color w:val="00B0F0"/>
        </w:rPr>
        <w:t xml:space="preserve">as tight shut-off valve, based on above explanation, butterfly or ball </w:t>
      </w:r>
    </w:p>
    <w:p w14:paraId="60D7A9E7" w14:textId="43E7318D" w:rsidR="0046488A" w:rsidRDefault="000E19F0" w:rsidP="00A93F03">
      <w:pPr>
        <w:rPr>
          <w:rFonts w:asciiTheme="minorBidi" w:hAnsiTheme="minorBidi"/>
          <w:color w:val="00B0F0"/>
        </w:rPr>
      </w:pPr>
      <w:r>
        <w:rPr>
          <w:rFonts w:asciiTheme="minorBidi" w:hAnsiTheme="minorBidi"/>
          <w:color w:val="00B0F0"/>
        </w:rPr>
        <w:t xml:space="preserve">valve should be used </w:t>
      </w:r>
      <w:r w:rsidR="0046488A">
        <w:rPr>
          <w:rFonts w:asciiTheme="minorBidi" w:hAnsiTheme="minorBidi"/>
          <w:color w:val="00B0F0"/>
        </w:rPr>
        <w:t>and due to the fact that a line-size body and a full-</w:t>
      </w:r>
      <w:r w:rsidR="00687FEA">
        <w:rPr>
          <w:rFonts w:asciiTheme="minorBidi" w:hAnsiTheme="minorBidi"/>
          <w:color w:val="00B0F0"/>
        </w:rPr>
        <w:t>bore</w:t>
      </w:r>
      <w:r w:rsidR="0046488A">
        <w:rPr>
          <w:rFonts w:asciiTheme="minorBidi" w:hAnsiTheme="minorBidi"/>
          <w:color w:val="00B0F0"/>
        </w:rPr>
        <w:t xml:space="preserve"> trim shall be used, </w:t>
      </w:r>
    </w:p>
    <w:p w14:paraId="60E57C3B" w14:textId="30B2616D" w:rsidR="0046488A" w:rsidRDefault="0046488A" w:rsidP="00A93F03">
      <w:pPr>
        <w:rPr>
          <w:rFonts w:asciiTheme="minorBidi" w:hAnsiTheme="minorBidi"/>
          <w:color w:val="00B0F0"/>
        </w:rPr>
      </w:pPr>
      <w:r>
        <w:rPr>
          <w:rFonts w:asciiTheme="minorBidi" w:hAnsiTheme="minorBidi"/>
          <w:color w:val="00B0F0"/>
        </w:rPr>
        <w:t xml:space="preserve">among these choices </w:t>
      </w:r>
      <w:r w:rsidR="001B4F5D">
        <w:rPr>
          <w:rFonts w:asciiTheme="minorBidi" w:hAnsiTheme="minorBidi"/>
          <w:color w:val="00B0F0"/>
        </w:rPr>
        <w:t>ball</w:t>
      </w:r>
      <w:r>
        <w:rPr>
          <w:rFonts w:asciiTheme="minorBidi" w:hAnsiTheme="minorBidi"/>
          <w:color w:val="00B0F0"/>
        </w:rPr>
        <w:t xml:space="preserve"> type is selected since the line sizing is </w:t>
      </w:r>
      <w:r w:rsidR="00B97B5E">
        <w:rPr>
          <w:rFonts w:asciiTheme="minorBidi" w:hAnsiTheme="minorBidi"/>
          <w:color w:val="00B0F0"/>
        </w:rPr>
        <w:t>3</w:t>
      </w:r>
      <w:r>
        <w:rPr>
          <w:rFonts w:asciiTheme="minorBidi" w:hAnsiTheme="minorBidi"/>
          <w:color w:val="00B0F0"/>
        </w:rPr>
        <w:t xml:space="preserve"> in. which is </w:t>
      </w:r>
      <w:r w:rsidR="001B4F5D">
        <w:rPr>
          <w:rFonts w:asciiTheme="minorBidi" w:hAnsiTheme="minorBidi"/>
          <w:color w:val="00B0F0"/>
        </w:rPr>
        <w:t>less</w:t>
      </w:r>
      <w:r>
        <w:rPr>
          <w:rFonts w:asciiTheme="minorBidi" w:hAnsiTheme="minorBidi"/>
          <w:color w:val="00B0F0"/>
        </w:rPr>
        <w:t xml:space="preserve"> than 4 </w:t>
      </w:r>
    </w:p>
    <w:p w14:paraId="2544AD2E" w14:textId="3DE0CEFA" w:rsidR="001C3149" w:rsidRDefault="0046488A" w:rsidP="0046488A">
      <w:pPr>
        <w:rPr>
          <w:rFonts w:asciiTheme="minorBidi" w:hAnsiTheme="minorBidi"/>
          <w:color w:val="00B0F0"/>
        </w:rPr>
      </w:pPr>
      <w:r>
        <w:rPr>
          <w:rFonts w:asciiTheme="minorBidi" w:hAnsiTheme="minorBidi"/>
          <w:color w:val="00B0F0"/>
        </w:rPr>
        <w:t>in.</w:t>
      </w:r>
    </w:p>
    <w:p w14:paraId="74712D7A" w14:textId="77777777" w:rsidR="0046488A" w:rsidRPr="0046488A" w:rsidRDefault="0046488A" w:rsidP="0046488A">
      <w:pPr>
        <w:rPr>
          <w:rFonts w:asciiTheme="minorBidi" w:hAnsiTheme="minorBidi"/>
          <w:color w:val="00B0F0"/>
        </w:rPr>
      </w:pPr>
    </w:p>
    <w:p w14:paraId="0D154404" w14:textId="61E61278" w:rsidR="005555AA" w:rsidRPr="0090494B" w:rsidRDefault="005555AA" w:rsidP="00A93F03">
      <w:pPr>
        <w:rPr>
          <w:rFonts w:asciiTheme="minorBidi" w:hAnsiTheme="minorBidi"/>
          <w:b/>
          <w:bCs/>
        </w:rPr>
      </w:pPr>
      <w:r w:rsidRPr="0090494B">
        <w:rPr>
          <w:rFonts w:asciiTheme="minorBidi" w:hAnsiTheme="minorBidi"/>
          <w:b/>
          <w:bCs/>
        </w:rPr>
        <w:t xml:space="preserve">Rating: </w:t>
      </w:r>
    </w:p>
    <w:p w14:paraId="6991AE38" w14:textId="77777777" w:rsidR="00BF3D6E" w:rsidRPr="0090494B" w:rsidRDefault="005555AA" w:rsidP="00A93F03">
      <w:pPr>
        <w:rPr>
          <w:rFonts w:asciiTheme="minorBidi" w:hAnsiTheme="minorBidi"/>
          <w:color w:val="00B0F0"/>
        </w:rPr>
      </w:pPr>
      <w:r w:rsidRPr="0090494B">
        <w:rPr>
          <w:rFonts w:asciiTheme="minorBidi" w:hAnsiTheme="minorBidi"/>
          <w:color w:val="00B0F0"/>
        </w:rPr>
        <w:t xml:space="preserve">The rating of valves </w:t>
      </w:r>
      <w:r w:rsidR="00BF3D6E" w:rsidRPr="0090494B">
        <w:rPr>
          <w:rFonts w:asciiTheme="minorBidi" w:hAnsiTheme="minorBidi"/>
          <w:color w:val="00B0F0"/>
        </w:rPr>
        <w:t>is</w:t>
      </w:r>
      <w:r w:rsidRPr="0090494B">
        <w:rPr>
          <w:rFonts w:asciiTheme="minorBidi" w:hAnsiTheme="minorBidi"/>
          <w:color w:val="00B0F0"/>
        </w:rPr>
        <w:t xml:space="preserve"> the same as the rating of connecting pipes. Since the adjacent pipe </w:t>
      </w:r>
      <w:r w:rsidR="00BF3D6E" w:rsidRPr="0090494B">
        <w:rPr>
          <w:rFonts w:asciiTheme="minorBidi" w:hAnsiTheme="minorBidi"/>
          <w:color w:val="00B0F0"/>
        </w:rPr>
        <w:t xml:space="preserve">class </w:t>
      </w:r>
    </w:p>
    <w:p w14:paraId="033C49D8" w14:textId="235CB516" w:rsidR="0090494B" w:rsidRDefault="00BF3D6E" w:rsidP="0046488A">
      <w:pPr>
        <w:rPr>
          <w:rFonts w:asciiTheme="minorBidi" w:hAnsiTheme="minorBidi"/>
          <w:color w:val="00B0F0"/>
        </w:rPr>
      </w:pPr>
      <w:r w:rsidRPr="0090494B">
        <w:rPr>
          <w:rFonts w:asciiTheme="minorBidi" w:hAnsiTheme="minorBidi"/>
          <w:color w:val="00B0F0"/>
        </w:rPr>
        <w:t xml:space="preserve">is </w:t>
      </w:r>
      <w:r w:rsidR="00162B7A">
        <w:rPr>
          <w:rFonts w:asciiTheme="minorBidi" w:hAnsiTheme="minorBidi"/>
          <w:color w:val="00B0F0"/>
        </w:rPr>
        <w:t>6</w:t>
      </w:r>
      <w:r w:rsidR="00403D13">
        <w:rPr>
          <w:rFonts w:asciiTheme="minorBidi" w:hAnsiTheme="minorBidi"/>
          <w:color w:val="00B0F0"/>
        </w:rPr>
        <w:t>00</w:t>
      </w:r>
      <w:r w:rsidRPr="0090494B">
        <w:rPr>
          <w:rFonts w:asciiTheme="minorBidi" w:hAnsiTheme="minorBidi"/>
          <w:color w:val="00B0F0"/>
        </w:rPr>
        <w:t xml:space="preserve">, the valve class would be </w:t>
      </w:r>
      <w:r w:rsidR="00162B7A">
        <w:rPr>
          <w:rFonts w:asciiTheme="minorBidi" w:hAnsiTheme="minorBidi"/>
          <w:color w:val="00B0F0"/>
        </w:rPr>
        <w:t>6</w:t>
      </w:r>
      <w:r w:rsidRPr="0090494B">
        <w:rPr>
          <w:rFonts w:asciiTheme="minorBidi" w:hAnsiTheme="minorBidi"/>
          <w:color w:val="00B0F0"/>
        </w:rPr>
        <w:t>00.</w:t>
      </w:r>
    </w:p>
    <w:p w14:paraId="15000C33" w14:textId="77777777" w:rsidR="0046488A" w:rsidRPr="0090494B" w:rsidRDefault="0046488A" w:rsidP="0046488A">
      <w:pPr>
        <w:rPr>
          <w:rFonts w:asciiTheme="minorBidi" w:hAnsiTheme="minorBidi"/>
          <w:color w:val="00B0F0"/>
        </w:rPr>
      </w:pPr>
    </w:p>
    <w:p w14:paraId="419CB9B7" w14:textId="348D72EE" w:rsidR="0090494B" w:rsidRPr="0090494B" w:rsidRDefault="00BF3D6E" w:rsidP="0090494B">
      <w:pPr>
        <w:rPr>
          <w:rFonts w:asciiTheme="minorBidi" w:hAnsiTheme="minorBidi"/>
          <w:b/>
          <w:bCs/>
        </w:rPr>
      </w:pPr>
      <w:r w:rsidRPr="0090494B">
        <w:rPr>
          <w:rFonts w:asciiTheme="minorBidi" w:hAnsiTheme="minorBidi"/>
          <w:b/>
          <w:bCs/>
        </w:rPr>
        <w:t>Connection type:</w:t>
      </w:r>
    </w:p>
    <w:p w14:paraId="134AFBF7" w14:textId="77777777" w:rsidR="00C35158" w:rsidRDefault="00C35158" w:rsidP="00C351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C35158">
        <w:rPr>
          <w:rFonts w:asciiTheme="minorBidi" w:hAnsiTheme="minorBidi"/>
        </w:rPr>
        <w:t xml:space="preserve">The three most common methods of installing control valves into pipelines are by means of </w:t>
      </w:r>
    </w:p>
    <w:p w14:paraId="22571E1E" w14:textId="77777777" w:rsidR="00C35158" w:rsidRDefault="00C35158" w:rsidP="00C351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322D4607" w14:textId="3FAEE361" w:rsidR="00BF3D6E" w:rsidRDefault="00C35158" w:rsidP="00C351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C35158">
        <w:rPr>
          <w:rFonts w:asciiTheme="minorBidi" w:hAnsiTheme="minorBidi"/>
        </w:rPr>
        <w:t>screwed pipe threads, bolted gasketed flanges, and welded end connections.</w:t>
      </w:r>
    </w:p>
    <w:p w14:paraId="3355C58C" w14:textId="7C88665F" w:rsidR="00C35158" w:rsidRDefault="00C35158" w:rsidP="00C35158">
      <w:pPr>
        <w:rPr>
          <w:rFonts w:asciiTheme="minorBidi" w:hAnsiTheme="minorBidi"/>
        </w:rPr>
      </w:pPr>
    </w:p>
    <w:p w14:paraId="44AB7B8A" w14:textId="77777777" w:rsidR="00C35158" w:rsidRDefault="00C35158" w:rsidP="00C351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C35158">
        <w:rPr>
          <w:rFonts w:asciiTheme="minorBidi" w:hAnsiTheme="minorBidi"/>
        </w:rPr>
        <w:t xml:space="preserve">Screwed end connections, popular in small control valves, offer more economy than flanged </w:t>
      </w:r>
    </w:p>
    <w:p w14:paraId="38FC8A38" w14:textId="77777777" w:rsidR="00C35158" w:rsidRDefault="00C35158" w:rsidP="00C3515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</w:p>
    <w:p w14:paraId="3B867DA7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C35158">
        <w:rPr>
          <w:rFonts w:asciiTheme="minorBidi" w:hAnsiTheme="minorBidi"/>
        </w:rPr>
        <w:lastRenderedPageBreak/>
        <w:t xml:space="preserve">ends. The threads usually specified are tapered female NPT (National Pipe Thread) on the </w:t>
      </w:r>
    </w:p>
    <w:p w14:paraId="5E774F41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167999B0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C35158">
        <w:rPr>
          <w:rFonts w:asciiTheme="minorBidi" w:hAnsiTheme="minorBidi"/>
        </w:rPr>
        <w:t>valve body. They form a metal-to-metal seal</w:t>
      </w:r>
      <w:r w:rsidRPr="00C35158">
        <w:rPr>
          <w:rFonts w:ascii="DTLArgoT-Light" w:hAnsi="DTLArgoT-Light" w:cs="DTLArgoT-Light"/>
          <w:sz w:val="18"/>
          <w:szCs w:val="18"/>
        </w:rPr>
        <w:t xml:space="preserve"> </w:t>
      </w:r>
      <w:r w:rsidRPr="00C35158">
        <w:rPr>
          <w:rFonts w:asciiTheme="minorBidi" w:hAnsiTheme="minorBidi"/>
        </w:rPr>
        <w:t xml:space="preserve">by wedging over the mating male threads on the </w:t>
      </w:r>
    </w:p>
    <w:p w14:paraId="588E90AB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6AC9CBF3" w14:textId="5209AF15" w:rsidR="00C35158" w:rsidRP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C35158">
        <w:rPr>
          <w:rFonts w:asciiTheme="minorBidi" w:hAnsiTheme="minorBidi"/>
        </w:rPr>
        <w:t>pipeline ends.</w:t>
      </w:r>
    </w:p>
    <w:p w14:paraId="68D637B7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7596D9AE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C35158">
        <w:rPr>
          <w:rFonts w:asciiTheme="minorBidi" w:hAnsiTheme="minorBidi"/>
        </w:rPr>
        <w:t xml:space="preserve">This connection style, usually limited to valves NPS 2 (DN 50) or smaller, is not recommended </w:t>
      </w:r>
    </w:p>
    <w:p w14:paraId="5A732289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4CF9438B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C35158">
        <w:rPr>
          <w:rFonts w:asciiTheme="minorBidi" w:hAnsiTheme="minorBidi"/>
        </w:rPr>
        <w:t>for elevated temperature</w:t>
      </w:r>
      <w:r>
        <w:rPr>
          <w:rFonts w:asciiTheme="minorBidi" w:hAnsiTheme="minorBidi"/>
        </w:rPr>
        <w:t xml:space="preserve"> </w:t>
      </w:r>
      <w:r w:rsidRPr="00C35158">
        <w:rPr>
          <w:rFonts w:asciiTheme="minorBidi" w:hAnsiTheme="minorBidi"/>
        </w:rPr>
        <w:t xml:space="preserve">service. Valve maintenance might be complicated by screwed end </w:t>
      </w:r>
    </w:p>
    <w:p w14:paraId="68457233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778A1E80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C35158">
        <w:rPr>
          <w:rFonts w:asciiTheme="minorBidi" w:hAnsiTheme="minorBidi"/>
        </w:rPr>
        <w:t xml:space="preserve">connections if it is necessary to take the body out of the pipeline because the valve cannot be </w:t>
      </w:r>
    </w:p>
    <w:p w14:paraId="7263ADC9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351173E2" w14:textId="08C11588" w:rsidR="00C35158" w:rsidRP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C35158">
        <w:rPr>
          <w:rFonts w:asciiTheme="minorBidi" w:hAnsiTheme="minorBidi"/>
        </w:rPr>
        <w:t>removed without breaking a flanged joint or union connection to permit unscrewing the</w:t>
      </w:r>
    </w:p>
    <w:p w14:paraId="5B4F8947" w14:textId="77777777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17CC348A" w14:textId="68941FA1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C35158">
        <w:rPr>
          <w:rFonts w:asciiTheme="minorBidi" w:hAnsiTheme="minorBidi"/>
        </w:rPr>
        <w:t>valve body from the pipeline.</w:t>
      </w:r>
    </w:p>
    <w:p w14:paraId="158E5994" w14:textId="110F406F" w:rsidR="00C35158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655C8920" w14:textId="77777777" w:rsidR="007B1504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B1504">
        <w:rPr>
          <w:rFonts w:asciiTheme="minorBidi" w:hAnsiTheme="minorBidi"/>
        </w:rPr>
        <w:t xml:space="preserve">Flanged end valves are easily removed from the piping and are suitable for use through the </w:t>
      </w:r>
    </w:p>
    <w:p w14:paraId="31C01021" w14:textId="77777777" w:rsidR="007B1504" w:rsidRDefault="007B1504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5F67D0F0" w14:textId="77777777" w:rsidR="007B1504" w:rsidRDefault="00C35158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B1504">
        <w:rPr>
          <w:rFonts w:asciiTheme="minorBidi" w:hAnsiTheme="minorBidi"/>
        </w:rPr>
        <w:t>range of working pressures for which most control valves are manufactured</w:t>
      </w:r>
      <w:r w:rsidR="007B1504" w:rsidRPr="007B1504">
        <w:rPr>
          <w:rFonts w:asciiTheme="minorBidi" w:hAnsiTheme="minorBidi"/>
        </w:rPr>
        <w:t xml:space="preserve">. Flanged end </w:t>
      </w:r>
    </w:p>
    <w:p w14:paraId="79CDA519" w14:textId="77777777" w:rsidR="007B1504" w:rsidRDefault="007B1504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0969FA5A" w14:textId="77777777" w:rsidR="007B1504" w:rsidRDefault="007B1504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B1504">
        <w:rPr>
          <w:rFonts w:asciiTheme="minorBidi" w:hAnsiTheme="minorBidi"/>
        </w:rPr>
        <w:t>connections can be used in a temperature range from near absolute</w:t>
      </w:r>
      <w:r>
        <w:rPr>
          <w:rFonts w:asciiTheme="minorBidi" w:hAnsiTheme="minorBidi"/>
        </w:rPr>
        <w:t xml:space="preserve"> </w:t>
      </w:r>
      <w:r w:rsidRPr="007B1504">
        <w:rPr>
          <w:rFonts w:asciiTheme="minorBidi" w:hAnsiTheme="minorBidi"/>
        </w:rPr>
        <w:t xml:space="preserve">zero to approximately </w:t>
      </w:r>
    </w:p>
    <w:p w14:paraId="01528312" w14:textId="77777777" w:rsidR="007B1504" w:rsidRDefault="007B1504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69D0998E" w14:textId="77777777" w:rsidR="007B1504" w:rsidRDefault="007B1504" w:rsidP="0046488A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B1504">
        <w:rPr>
          <w:rFonts w:asciiTheme="minorBidi" w:hAnsiTheme="minorBidi"/>
        </w:rPr>
        <w:t xml:space="preserve">815°C (1500°F). They are used on all valve sizes. The most common flanged end connections </w:t>
      </w:r>
    </w:p>
    <w:p w14:paraId="48BDF060" w14:textId="77777777" w:rsidR="007B1504" w:rsidRDefault="007B1504" w:rsidP="007B150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p w14:paraId="1127A89C" w14:textId="168D90C4" w:rsidR="00C35158" w:rsidRDefault="007B1504" w:rsidP="007B150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7B1504">
        <w:rPr>
          <w:rFonts w:asciiTheme="minorBidi" w:hAnsiTheme="minorBidi"/>
        </w:rPr>
        <w:t>include flat-face, raised-face, and ring-type joint.</w:t>
      </w:r>
    </w:p>
    <w:p w14:paraId="5C6D89FD" w14:textId="71539CC1" w:rsidR="0090494B" w:rsidRDefault="0090494B" w:rsidP="007B150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</w:p>
    <w:tbl>
      <w:tblPr>
        <w:tblStyle w:val="TableGrid"/>
        <w:tblpPr w:leftFromText="180" w:rightFromText="180" w:vertAnchor="page" w:horzAnchor="margin" w:tblpY="9151"/>
        <w:tblW w:w="8539" w:type="dxa"/>
        <w:tblLook w:val="04A0" w:firstRow="1" w:lastRow="0" w:firstColumn="1" w:lastColumn="0" w:noHBand="0" w:noVBand="1"/>
      </w:tblPr>
      <w:tblGrid>
        <w:gridCol w:w="2846"/>
        <w:gridCol w:w="2771"/>
        <w:gridCol w:w="2922"/>
      </w:tblGrid>
      <w:tr w:rsidR="0046488A" w14:paraId="16E02BE6" w14:textId="77777777" w:rsidTr="0046488A">
        <w:trPr>
          <w:trHeight w:val="530"/>
        </w:trPr>
        <w:tc>
          <w:tcPr>
            <w:tcW w:w="2846" w:type="dxa"/>
          </w:tcPr>
          <w:p w14:paraId="37435404" w14:textId="77777777" w:rsidR="0046488A" w:rsidRDefault="0046488A" w:rsidP="0046488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Screwed End</w:t>
            </w:r>
          </w:p>
        </w:tc>
        <w:tc>
          <w:tcPr>
            <w:tcW w:w="2771" w:type="dxa"/>
          </w:tcPr>
          <w:p w14:paraId="2CFAEEFA" w14:textId="77777777" w:rsidR="0046488A" w:rsidRDefault="0046488A" w:rsidP="0046488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Flanged End</w:t>
            </w:r>
          </w:p>
        </w:tc>
        <w:tc>
          <w:tcPr>
            <w:tcW w:w="2922" w:type="dxa"/>
          </w:tcPr>
          <w:p w14:paraId="31AEB846" w14:textId="77777777" w:rsidR="0046488A" w:rsidRDefault="0046488A" w:rsidP="0046488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Welded End</w:t>
            </w:r>
          </w:p>
        </w:tc>
      </w:tr>
      <w:tr w:rsidR="0046488A" w14:paraId="5939CD6D" w14:textId="77777777" w:rsidTr="0046488A">
        <w:trPr>
          <w:trHeight w:val="559"/>
        </w:trPr>
        <w:tc>
          <w:tcPr>
            <w:tcW w:w="2846" w:type="dxa"/>
          </w:tcPr>
          <w:p w14:paraId="3100E18F" w14:textId="77777777" w:rsidR="0046488A" w:rsidRDefault="0046488A" w:rsidP="0046488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2” and smaller</w:t>
            </w:r>
          </w:p>
        </w:tc>
        <w:tc>
          <w:tcPr>
            <w:tcW w:w="2771" w:type="dxa"/>
          </w:tcPr>
          <w:p w14:paraId="09D9FDF9" w14:textId="77777777" w:rsidR="0046488A" w:rsidRDefault="0046488A" w:rsidP="0046488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Up to class 900</w:t>
            </w:r>
          </w:p>
        </w:tc>
        <w:tc>
          <w:tcPr>
            <w:tcW w:w="2922" w:type="dxa"/>
          </w:tcPr>
          <w:p w14:paraId="0AF0F6D4" w14:textId="77777777" w:rsidR="0046488A" w:rsidRDefault="0046488A" w:rsidP="0046488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Suitable for class 1500 and 2500</w:t>
            </w:r>
          </w:p>
        </w:tc>
      </w:tr>
    </w:tbl>
    <w:p w14:paraId="4B477A06" w14:textId="77777777" w:rsidR="0046488A" w:rsidRDefault="0046488A" w:rsidP="0090494B">
      <w:pPr>
        <w:rPr>
          <w:rFonts w:asciiTheme="minorBidi" w:hAnsiTheme="minorBidi"/>
          <w:color w:val="00B0F0"/>
        </w:rPr>
      </w:pPr>
    </w:p>
    <w:p w14:paraId="61C56414" w14:textId="77777777" w:rsidR="0046488A" w:rsidRDefault="0046488A" w:rsidP="0090494B">
      <w:pPr>
        <w:rPr>
          <w:rFonts w:asciiTheme="minorBidi" w:hAnsiTheme="minorBidi"/>
          <w:color w:val="00B0F0"/>
        </w:rPr>
      </w:pPr>
    </w:p>
    <w:p w14:paraId="67FA3265" w14:textId="4C236450" w:rsidR="0046488A" w:rsidRDefault="0046488A" w:rsidP="0090494B">
      <w:pPr>
        <w:rPr>
          <w:rFonts w:asciiTheme="minorBidi" w:hAnsiTheme="minorBidi"/>
          <w:color w:val="00B0F0"/>
        </w:rPr>
      </w:pPr>
    </w:p>
    <w:p w14:paraId="49EB7D92" w14:textId="04CC4056" w:rsidR="0046488A" w:rsidRDefault="0046488A" w:rsidP="0090494B">
      <w:pPr>
        <w:rPr>
          <w:rFonts w:asciiTheme="minorBidi" w:hAnsiTheme="minorBidi"/>
          <w:color w:val="00B0F0"/>
        </w:rPr>
      </w:pPr>
      <w:r w:rsidRPr="0046488A">
        <w:rPr>
          <w:rFonts w:asciiTheme="minorBidi" w:hAnsiTheme="minorBidi"/>
          <w:noProof/>
          <w:color w:val="00B0F0"/>
        </w:rPr>
        <w:drawing>
          <wp:anchor distT="0" distB="0" distL="114300" distR="114300" simplePos="0" relativeHeight="251686912" behindDoc="0" locked="0" layoutInCell="1" allowOverlap="1" wp14:anchorId="0AD93585" wp14:editId="2ACCCC9B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6064250" cy="6921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7C61A" w14:textId="77777777" w:rsidR="0046488A" w:rsidRDefault="0046488A" w:rsidP="0090494B">
      <w:pPr>
        <w:rPr>
          <w:rFonts w:asciiTheme="minorBidi" w:hAnsiTheme="minorBidi"/>
          <w:color w:val="00B0F0"/>
        </w:rPr>
      </w:pPr>
    </w:p>
    <w:p w14:paraId="16E70365" w14:textId="328BF3F8" w:rsidR="00403D13" w:rsidRDefault="0090494B" w:rsidP="0090494B">
      <w:pPr>
        <w:rPr>
          <w:rFonts w:asciiTheme="minorBidi" w:hAnsiTheme="minorBidi"/>
          <w:color w:val="00B0F0"/>
        </w:rPr>
      </w:pPr>
      <w:r w:rsidRPr="0090494B">
        <w:rPr>
          <w:rFonts w:asciiTheme="minorBidi" w:hAnsiTheme="minorBidi"/>
          <w:color w:val="00B0F0"/>
        </w:rPr>
        <w:t xml:space="preserve">Since the valve </w:t>
      </w:r>
      <w:r w:rsidR="00566083">
        <w:rPr>
          <w:rFonts w:asciiTheme="minorBidi" w:hAnsiTheme="minorBidi"/>
          <w:color w:val="00B0F0"/>
        </w:rPr>
        <w:t xml:space="preserve">type is </w:t>
      </w:r>
      <w:r w:rsidR="00687FEA">
        <w:rPr>
          <w:rFonts w:asciiTheme="minorBidi" w:hAnsiTheme="minorBidi"/>
          <w:color w:val="00B0F0"/>
        </w:rPr>
        <w:t>ball</w:t>
      </w:r>
      <w:r w:rsidR="00566083">
        <w:rPr>
          <w:rFonts w:asciiTheme="minorBidi" w:hAnsiTheme="minorBidi"/>
          <w:color w:val="00B0F0"/>
        </w:rPr>
        <w:t xml:space="preserve"> </w:t>
      </w:r>
      <w:r w:rsidRPr="0090494B">
        <w:rPr>
          <w:rFonts w:asciiTheme="minorBidi" w:hAnsiTheme="minorBidi"/>
          <w:color w:val="00B0F0"/>
        </w:rPr>
        <w:t xml:space="preserve">, </w:t>
      </w:r>
      <w:r w:rsidR="00687FEA">
        <w:rPr>
          <w:rFonts w:asciiTheme="minorBidi" w:hAnsiTheme="minorBidi"/>
          <w:color w:val="00B0F0"/>
        </w:rPr>
        <w:t>flange</w:t>
      </w:r>
      <w:r w:rsidR="00566083">
        <w:rPr>
          <w:rFonts w:asciiTheme="minorBidi" w:hAnsiTheme="minorBidi"/>
          <w:color w:val="00B0F0"/>
        </w:rPr>
        <w:t xml:space="preserve"> type</w:t>
      </w:r>
      <w:r w:rsidR="00287106">
        <w:rPr>
          <w:rFonts w:asciiTheme="minorBidi" w:hAnsiTheme="minorBidi"/>
          <w:color w:val="00B0F0"/>
        </w:rPr>
        <w:t xml:space="preserve"> with R</w:t>
      </w:r>
      <w:r w:rsidR="00162B7A">
        <w:rPr>
          <w:rFonts w:asciiTheme="minorBidi" w:hAnsiTheme="minorBidi"/>
          <w:color w:val="00B0F0"/>
        </w:rPr>
        <w:t>F</w:t>
      </w:r>
      <w:r w:rsidR="00566083">
        <w:rPr>
          <w:rFonts w:asciiTheme="minorBidi" w:hAnsiTheme="minorBidi"/>
          <w:color w:val="00B0F0"/>
        </w:rPr>
        <w:t xml:space="preserve"> </w:t>
      </w:r>
      <w:r w:rsidR="00403D13">
        <w:rPr>
          <w:rFonts w:asciiTheme="minorBidi" w:hAnsiTheme="minorBidi"/>
          <w:color w:val="00B0F0"/>
        </w:rPr>
        <w:t xml:space="preserve"> </w:t>
      </w:r>
      <w:r w:rsidRPr="0090494B">
        <w:rPr>
          <w:rFonts w:asciiTheme="minorBidi" w:hAnsiTheme="minorBidi"/>
          <w:color w:val="00B0F0"/>
        </w:rPr>
        <w:t xml:space="preserve">is used for connection of the valve to </w:t>
      </w:r>
    </w:p>
    <w:p w14:paraId="0DB2D4B6" w14:textId="16821186" w:rsidR="0090494B" w:rsidRDefault="0090494B" w:rsidP="0090494B">
      <w:pPr>
        <w:rPr>
          <w:rFonts w:asciiTheme="minorBidi" w:hAnsiTheme="minorBidi"/>
          <w:color w:val="00B0F0"/>
        </w:rPr>
      </w:pPr>
      <w:r w:rsidRPr="0090494B">
        <w:rPr>
          <w:rFonts w:asciiTheme="minorBidi" w:hAnsiTheme="minorBidi"/>
          <w:color w:val="00B0F0"/>
        </w:rPr>
        <w:t>adjacent piping,</w:t>
      </w:r>
    </w:p>
    <w:p w14:paraId="3E3F27A3" w14:textId="77777777" w:rsidR="00287106" w:rsidRDefault="00287106" w:rsidP="0090494B">
      <w:pPr>
        <w:rPr>
          <w:rFonts w:asciiTheme="minorBidi" w:hAnsiTheme="minorBidi"/>
          <w:b/>
          <w:bCs/>
        </w:rPr>
      </w:pPr>
    </w:p>
    <w:p w14:paraId="1944EC18" w14:textId="77777777" w:rsidR="00287106" w:rsidRDefault="00287106" w:rsidP="0090494B">
      <w:pPr>
        <w:rPr>
          <w:rFonts w:asciiTheme="minorBidi" w:hAnsiTheme="minorBidi"/>
          <w:b/>
          <w:bCs/>
        </w:rPr>
      </w:pPr>
    </w:p>
    <w:p w14:paraId="2D2D6376" w14:textId="77777777" w:rsidR="00287106" w:rsidRDefault="00287106" w:rsidP="0090494B">
      <w:pPr>
        <w:rPr>
          <w:rFonts w:asciiTheme="minorBidi" w:hAnsiTheme="minorBidi"/>
          <w:b/>
          <w:bCs/>
        </w:rPr>
      </w:pPr>
    </w:p>
    <w:p w14:paraId="11E9372F" w14:textId="0422268B" w:rsidR="0090494B" w:rsidRDefault="0090494B" w:rsidP="0090494B">
      <w:pPr>
        <w:rPr>
          <w:rFonts w:asciiTheme="minorBidi" w:hAnsiTheme="minorBidi"/>
          <w:b/>
          <w:bCs/>
        </w:rPr>
      </w:pPr>
      <w:r w:rsidRPr="0090494B">
        <w:rPr>
          <w:rFonts w:asciiTheme="minorBidi" w:hAnsiTheme="minorBidi"/>
          <w:b/>
          <w:bCs/>
        </w:rPr>
        <w:lastRenderedPageBreak/>
        <w:t>Body material</w:t>
      </w:r>
    </w:p>
    <w:p w14:paraId="50777168" w14:textId="488C0931" w:rsidR="00540AAA" w:rsidRDefault="00540AAA" w:rsidP="0090494B">
      <w:pPr>
        <w:rPr>
          <w:rFonts w:asciiTheme="minorBidi" w:hAnsiTheme="minorBidi"/>
          <w:shd w:val="clear" w:color="auto" w:fill="FFFFFF"/>
        </w:rPr>
      </w:pPr>
      <w:r w:rsidRPr="00540AAA">
        <w:rPr>
          <w:rFonts w:asciiTheme="minorBidi" w:hAnsiTheme="minorBidi"/>
          <w:shd w:val="clear" w:color="auto" w:fill="FFFFFF"/>
        </w:rPr>
        <w:t xml:space="preserve">1.A216 WCB/WCC or forged carbon steel, A105 is used in non-corrosive services from -28 to </w:t>
      </w:r>
    </w:p>
    <w:p w14:paraId="3A344284" w14:textId="01E8865E" w:rsidR="00540AAA" w:rsidRDefault="00540AAA" w:rsidP="0090494B">
      <w:pPr>
        <w:rPr>
          <w:rFonts w:asciiTheme="minorBidi" w:hAnsiTheme="minorBidi"/>
          <w:shd w:val="clear" w:color="auto" w:fill="FFFFFF"/>
        </w:rPr>
      </w:pPr>
      <w:r w:rsidRPr="00540AAA">
        <w:rPr>
          <w:rFonts w:asciiTheme="minorBidi" w:hAnsiTheme="minorBidi"/>
          <w:shd w:val="clear" w:color="auto" w:fill="FFFFFF"/>
        </w:rPr>
        <w:t xml:space="preserve">427C. </w:t>
      </w:r>
    </w:p>
    <w:p w14:paraId="01EBB126" w14:textId="6FE62EEE" w:rsidR="00540AAA" w:rsidRDefault="00540AAA" w:rsidP="0090494B">
      <w:pPr>
        <w:rPr>
          <w:rFonts w:asciiTheme="minorBidi" w:hAnsiTheme="minorBidi"/>
          <w:shd w:val="clear" w:color="auto" w:fill="FFFFFF"/>
        </w:rPr>
      </w:pPr>
      <w:r w:rsidRPr="00540AAA">
        <w:rPr>
          <w:rFonts w:asciiTheme="minorBidi" w:hAnsiTheme="minorBidi"/>
          <w:shd w:val="clear" w:color="auto" w:fill="FFFFFF"/>
        </w:rPr>
        <w:t>2. If there are some severe conditions such as flashing, it is typical to use A217 WC9</w:t>
      </w:r>
    </w:p>
    <w:p w14:paraId="4A564A08" w14:textId="6CA3665B" w:rsidR="00540AAA" w:rsidRDefault="00540AAA" w:rsidP="0090494B">
      <w:pPr>
        <w:rPr>
          <w:rFonts w:asciiTheme="minorBidi" w:hAnsiTheme="minorBidi"/>
          <w:shd w:val="clear" w:color="auto" w:fill="FFFFFF"/>
        </w:rPr>
      </w:pPr>
      <w:r w:rsidRPr="00540AAA">
        <w:rPr>
          <w:rFonts w:asciiTheme="minorBidi" w:hAnsiTheme="minorBidi"/>
          <w:shd w:val="clear" w:color="auto" w:fill="FFFFFF"/>
        </w:rPr>
        <w:t xml:space="preserve">3. For high temperature services like steam let-down station or HHPS it is a practice to use </w:t>
      </w:r>
    </w:p>
    <w:p w14:paraId="4DDB44AB" w14:textId="77777777" w:rsidR="00540AAA" w:rsidRDefault="00540AAA" w:rsidP="00540AAA">
      <w:pPr>
        <w:rPr>
          <w:rFonts w:asciiTheme="minorBidi" w:hAnsiTheme="minorBidi"/>
          <w:shd w:val="clear" w:color="auto" w:fill="FFFFFF"/>
        </w:rPr>
      </w:pPr>
      <w:r w:rsidRPr="00540AAA">
        <w:rPr>
          <w:rFonts w:asciiTheme="minorBidi" w:hAnsiTheme="minorBidi"/>
          <w:shd w:val="clear" w:color="auto" w:fill="FFFFFF"/>
        </w:rPr>
        <w:t>A217 WC6</w:t>
      </w:r>
      <w:r>
        <w:rPr>
          <w:rFonts w:asciiTheme="minorBidi" w:hAnsiTheme="minorBidi"/>
          <w:shd w:val="clear" w:color="auto" w:fill="FFFFFF"/>
        </w:rPr>
        <w:t>.</w:t>
      </w:r>
    </w:p>
    <w:p w14:paraId="2FF4D4DE" w14:textId="539AA1AD" w:rsidR="00540AAA" w:rsidRDefault="00540AAA" w:rsidP="00540AAA">
      <w:pPr>
        <w:rPr>
          <w:rFonts w:asciiTheme="minorBidi" w:hAnsiTheme="minorBidi"/>
          <w:shd w:val="clear" w:color="auto" w:fill="FFFFFF"/>
        </w:rPr>
      </w:pPr>
      <w:r w:rsidRPr="00540AAA">
        <w:rPr>
          <w:rFonts w:asciiTheme="minorBidi" w:hAnsiTheme="minorBidi"/>
          <w:shd w:val="clear" w:color="auto" w:fill="FFFFFF"/>
        </w:rPr>
        <w:t xml:space="preserve">4. A351 CF8 is used mostly for combined flashing and corrosive services and for temperatures </w:t>
      </w:r>
    </w:p>
    <w:p w14:paraId="19C47FC2" w14:textId="199CD06E" w:rsidR="00540AAA" w:rsidRDefault="00540AAA" w:rsidP="0090494B">
      <w:pPr>
        <w:rPr>
          <w:rFonts w:asciiTheme="minorBidi" w:hAnsiTheme="minorBidi"/>
          <w:shd w:val="clear" w:color="auto" w:fill="FFFFFF"/>
        </w:rPr>
      </w:pPr>
      <w:r w:rsidRPr="00540AAA">
        <w:rPr>
          <w:rFonts w:asciiTheme="minorBidi" w:hAnsiTheme="minorBidi"/>
          <w:shd w:val="clear" w:color="auto" w:fill="FFFFFF"/>
        </w:rPr>
        <w:t xml:space="preserve">below -28C. </w:t>
      </w:r>
    </w:p>
    <w:p w14:paraId="3F8BAFEB" w14:textId="6AD1EE33" w:rsidR="0090494B" w:rsidRDefault="00540AAA" w:rsidP="0090494B">
      <w:pPr>
        <w:rPr>
          <w:rFonts w:asciiTheme="minorBidi" w:hAnsiTheme="minorBidi"/>
          <w:shd w:val="clear" w:color="auto" w:fill="FFFFFF"/>
        </w:rPr>
      </w:pPr>
      <w:r w:rsidRPr="00540AAA">
        <w:rPr>
          <w:rFonts w:asciiTheme="minorBidi" w:hAnsiTheme="minorBidi"/>
          <w:shd w:val="clear" w:color="auto" w:fill="FFFFFF"/>
        </w:rPr>
        <w:t>5. For oxygen services, it is highly recommended to use Monel.</w:t>
      </w:r>
    </w:p>
    <w:p w14:paraId="439F1115" w14:textId="77777777" w:rsidR="00566083" w:rsidRDefault="00566083" w:rsidP="0090494B">
      <w:pPr>
        <w:rPr>
          <w:rFonts w:asciiTheme="minorBidi" w:hAnsiTheme="minorBidi"/>
          <w:color w:val="00B0F0"/>
          <w:shd w:val="clear" w:color="auto" w:fill="FFFFFF"/>
        </w:rPr>
      </w:pPr>
    </w:p>
    <w:p w14:paraId="12AC04C7" w14:textId="73CD4DD3" w:rsidR="00272912" w:rsidRDefault="00272912" w:rsidP="00162B7A">
      <w:pPr>
        <w:rPr>
          <w:rFonts w:asciiTheme="minorBidi" w:hAnsiTheme="minorBidi"/>
          <w:color w:val="00B0F0"/>
          <w:shd w:val="clear" w:color="auto" w:fill="FFFFFF"/>
        </w:rPr>
      </w:pPr>
      <w:r w:rsidRPr="00272912">
        <w:rPr>
          <w:rFonts w:asciiTheme="minorBidi" w:hAnsiTheme="minorBidi"/>
          <w:color w:val="00B0F0"/>
          <w:shd w:val="clear" w:color="auto" w:fill="FFFFFF"/>
        </w:rPr>
        <w:t xml:space="preserve">Based on the next-page Table, </w:t>
      </w:r>
      <w:r w:rsidR="00403D13">
        <w:rPr>
          <w:rFonts w:asciiTheme="minorBidi" w:hAnsiTheme="minorBidi"/>
          <w:color w:val="00B0F0"/>
          <w:shd w:val="clear" w:color="auto" w:fill="FFFFFF"/>
        </w:rPr>
        <w:t xml:space="preserve">A </w:t>
      </w:r>
      <w:r w:rsidR="00162B7A">
        <w:rPr>
          <w:rFonts w:asciiTheme="minorBidi" w:hAnsiTheme="minorBidi"/>
          <w:color w:val="00B0F0"/>
          <w:shd w:val="clear" w:color="auto" w:fill="FFFFFF"/>
        </w:rPr>
        <w:t xml:space="preserve">216 WCB </w:t>
      </w:r>
      <w:r w:rsidR="00B97B5E" w:rsidRPr="00272912">
        <w:rPr>
          <w:rFonts w:asciiTheme="minorBidi" w:hAnsiTheme="minorBidi"/>
          <w:color w:val="00B0F0"/>
          <w:shd w:val="clear" w:color="auto" w:fill="FFFFFF"/>
        </w:rPr>
        <w:t>is</w:t>
      </w:r>
      <w:r w:rsidRPr="00272912">
        <w:rPr>
          <w:rFonts w:asciiTheme="minorBidi" w:hAnsiTheme="minorBidi"/>
          <w:color w:val="00B0F0"/>
          <w:shd w:val="clear" w:color="auto" w:fill="FFFFFF"/>
        </w:rPr>
        <w:t xml:space="preserve"> selected </w:t>
      </w:r>
    </w:p>
    <w:p w14:paraId="392F646A" w14:textId="6A2BFC0A" w:rsidR="00272912" w:rsidRDefault="00272912" w:rsidP="0090494B">
      <w:pPr>
        <w:rPr>
          <w:rFonts w:asciiTheme="minorBidi" w:hAnsiTheme="minorBidi"/>
          <w:color w:val="00B0F0"/>
          <w:shd w:val="clear" w:color="auto" w:fill="FFFFFF"/>
        </w:rPr>
      </w:pPr>
    </w:p>
    <w:p w14:paraId="34D584EC" w14:textId="0425E143" w:rsidR="00272912" w:rsidRDefault="00287106" w:rsidP="0090494B">
      <w:pPr>
        <w:rPr>
          <w:rFonts w:asciiTheme="minorBidi" w:hAnsiTheme="minorBidi"/>
          <w:b/>
          <w:bCs/>
          <w:shd w:val="clear" w:color="auto" w:fill="FFFFFF"/>
        </w:rPr>
      </w:pPr>
      <w:r>
        <w:rPr>
          <w:rFonts w:asciiTheme="minorBidi" w:hAnsiTheme="minorBidi"/>
          <w:b/>
          <w:bCs/>
          <w:shd w:val="clear" w:color="auto" w:fill="FFFFFF"/>
        </w:rPr>
        <w:t xml:space="preserve">Body Size </w:t>
      </w:r>
    </w:p>
    <w:p w14:paraId="3C3F8A8D" w14:textId="02A710B0" w:rsidR="00287106" w:rsidRPr="00287106" w:rsidRDefault="00287106" w:rsidP="0090494B">
      <w:pPr>
        <w:rPr>
          <w:rFonts w:asciiTheme="minorBidi" w:hAnsiTheme="minorBidi"/>
          <w:color w:val="0070C0"/>
          <w:shd w:val="clear" w:color="auto" w:fill="FFFFFF"/>
        </w:rPr>
      </w:pPr>
      <w:r w:rsidRPr="00287106">
        <w:rPr>
          <w:rFonts w:asciiTheme="minorBidi" w:hAnsiTheme="minorBidi"/>
          <w:color w:val="0070C0"/>
          <w:shd w:val="clear" w:color="auto" w:fill="FFFFFF"/>
        </w:rPr>
        <w:t xml:space="preserve">Body size = Line size = </w:t>
      </w:r>
      <w:r w:rsidR="00B97B5E">
        <w:rPr>
          <w:rFonts w:asciiTheme="minorBidi" w:hAnsiTheme="minorBidi"/>
          <w:color w:val="0070C0"/>
          <w:shd w:val="clear" w:color="auto" w:fill="FFFFFF"/>
        </w:rPr>
        <w:t>3</w:t>
      </w:r>
      <w:r w:rsidRPr="00287106">
        <w:rPr>
          <w:rFonts w:asciiTheme="minorBidi" w:hAnsiTheme="minorBidi"/>
          <w:color w:val="0070C0"/>
          <w:shd w:val="clear" w:color="auto" w:fill="FFFFFF"/>
        </w:rPr>
        <w:t xml:space="preserve"> inch</w:t>
      </w:r>
    </w:p>
    <w:p w14:paraId="687A7153" w14:textId="77777777" w:rsidR="001C3149" w:rsidRPr="00272912" w:rsidRDefault="001C3149" w:rsidP="0090494B">
      <w:pPr>
        <w:rPr>
          <w:rFonts w:asciiTheme="minorBidi" w:hAnsiTheme="minorBidi"/>
          <w:b/>
          <w:bCs/>
          <w:shd w:val="clear" w:color="auto" w:fill="FFFFFF"/>
        </w:rPr>
      </w:pPr>
    </w:p>
    <w:p w14:paraId="518AFEA6" w14:textId="77777777" w:rsidR="00272912" w:rsidRDefault="00272912" w:rsidP="0090494B">
      <w:pPr>
        <w:rPr>
          <w:rFonts w:asciiTheme="minorBidi" w:hAnsiTheme="minorBidi"/>
          <w:shd w:val="clear" w:color="auto" w:fill="FFFFFF"/>
        </w:rPr>
      </w:pPr>
    </w:p>
    <w:p w14:paraId="70A52679" w14:textId="0AC1E1C7" w:rsidR="00272912" w:rsidRDefault="00272912" w:rsidP="0090494B">
      <w:pPr>
        <w:rPr>
          <w:rFonts w:asciiTheme="minorBidi" w:hAnsiTheme="minorBidi"/>
          <w:shd w:val="clear" w:color="auto" w:fill="FFFFFF"/>
        </w:rPr>
      </w:pPr>
    </w:p>
    <w:p w14:paraId="4AFF3F79" w14:textId="3D32D6EE" w:rsidR="00272912" w:rsidRDefault="00272912" w:rsidP="0090494B">
      <w:pPr>
        <w:rPr>
          <w:rFonts w:asciiTheme="minorBidi" w:hAnsiTheme="minorBidi"/>
          <w:shd w:val="clear" w:color="auto" w:fill="FFFFFF"/>
        </w:rPr>
      </w:pPr>
    </w:p>
    <w:p w14:paraId="626C375C" w14:textId="6C94A886" w:rsidR="00272912" w:rsidRDefault="00272912" w:rsidP="0090494B">
      <w:pPr>
        <w:rPr>
          <w:rFonts w:asciiTheme="minorBidi" w:hAnsiTheme="minorBidi"/>
          <w:shd w:val="clear" w:color="auto" w:fill="FFFFFF"/>
        </w:rPr>
      </w:pPr>
    </w:p>
    <w:p w14:paraId="1E12104C" w14:textId="3607F193" w:rsidR="00272912" w:rsidRDefault="00272912" w:rsidP="0090494B">
      <w:pPr>
        <w:rPr>
          <w:rFonts w:asciiTheme="minorBidi" w:hAnsiTheme="minorBidi"/>
          <w:shd w:val="clear" w:color="auto" w:fill="FFFFFF"/>
        </w:rPr>
      </w:pPr>
    </w:p>
    <w:p w14:paraId="69CB768E" w14:textId="3D9023D7" w:rsidR="00272912" w:rsidRDefault="00272912" w:rsidP="0090494B">
      <w:pPr>
        <w:rPr>
          <w:rFonts w:asciiTheme="minorBidi" w:hAnsiTheme="minorBidi"/>
          <w:shd w:val="clear" w:color="auto" w:fill="FFFFFF"/>
        </w:rPr>
      </w:pPr>
    </w:p>
    <w:p w14:paraId="5DBBCB6A" w14:textId="08779952" w:rsidR="00272912" w:rsidRDefault="00272912" w:rsidP="0090494B">
      <w:pPr>
        <w:rPr>
          <w:rFonts w:asciiTheme="minorBidi" w:hAnsiTheme="minorBidi"/>
          <w:shd w:val="clear" w:color="auto" w:fill="FFFFFF"/>
        </w:rPr>
      </w:pPr>
    </w:p>
    <w:p w14:paraId="6F41A345" w14:textId="44218F05" w:rsidR="00272912" w:rsidRDefault="00272912" w:rsidP="0090494B">
      <w:pPr>
        <w:rPr>
          <w:rFonts w:asciiTheme="minorBidi" w:hAnsiTheme="minorBidi"/>
          <w:shd w:val="clear" w:color="auto" w:fill="FFFFFF"/>
        </w:rPr>
      </w:pPr>
    </w:p>
    <w:p w14:paraId="56787D85" w14:textId="677434D3" w:rsidR="00272912" w:rsidRDefault="00272912" w:rsidP="0090494B">
      <w:pPr>
        <w:rPr>
          <w:rFonts w:asciiTheme="minorBidi" w:hAnsiTheme="minorBidi"/>
          <w:shd w:val="clear" w:color="auto" w:fill="FFFFFF"/>
        </w:rPr>
      </w:pPr>
    </w:p>
    <w:p w14:paraId="64CC0246" w14:textId="01801445" w:rsidR="00272912" w:rsidRDefault="00272912" w:rsidP="0090494B">
      <w:pPr>
        <w:rPr>
          <w:rFonts w:asciiTheme="minorBidi" w:hAnsiTheme="minorBidi"/>
          <w:shd w:val="clear" w:color="auto" w:fill="FFFFFF"/>
        </w:rPr>
      </w:pPr>
    </w:p>
    <w:p w14:paraId="267C6EF6" w14:textId="77777777" w:rsidR="00566083" w:rsidRDefault="00566083" w:rsidP="00C27D9A">
      <w:pPr>
        <w:rPr>
          <w:rFonts w:asciiTheme="minorBidi" w:hAnsiTheme="minorBidi"/>
          <w:shd w:val="clear" w:color="auto" w:fill="FFFFFF"/>
        </w:rPr>
      </w:pPr>
    </w:p>
    <w:p w14:paraId="08D935CB" w14:textId="77777777" w:rsidR="00162B7A" w:rsidRDefault="00162B7A" w:rsidP="00272912">
      <w:pPr>
        <w:jc w:val="center"/>
        <w:rPr>
          <w:rFonts w:asciiTheme="minorBidi" w:hAnsiTheme="minorBidi"/>
          <w:shd w:val="clear" w:color="auto" w:fill="FFFFFF"/>
        </w:rPr>
      </w:pPr>
    </w:p>
    <w:p w14:paraId="29965091" w14:textId="262F8A4B" w:rsidR="00272912" w:rsidRDefault="00272912" w:rsidP="00272912">
      <w:pPr>
        <w:jc w:val="center"/>
        <w:rPr>
          <w:rFonts w:asciiTheme="minorBidi" w:hAnsiTheme="minorBidi"/>
          <w:shd w:val="clear" w:color="auto" w:fill="FFFFFF"/>
        </w:rPr>
      </w:pPr>
      <w:r>
        <w:rPr>
          <w:rFonts w:asciiTheme="minorBidi" w:hAnsiTheme="minorBidi"/>
          <w:shd w:val="clear" w:color="auto" w:fill="FFFFFF"/>
        </w:rPr>
        <w:lastRenderedPageBreak/>
        <w:t>Valve Body Material Selection based on Fluids</w:t>
      </w:r>
    </w:p>
    <w:tbl>
      <w:tblPr>
        <w:tblStyle w:val="TableGrid"/>
        <w:tblW w:w="0" w:type="auto"/>
        <w:tblInd w:w="1861" w:type="dxa"/>
        <w:tblLook w:val="04A0" w:firstRow="1" w:lastRow="0" w:firstColumn="1" w:lastColumn="0" w:noHBand="0" w:noVBand="1"/>
      </w:tblPr>
      <w:tblGrid>
        <w:gridCol w:w="2798"/>
        <w:gridCol w:w="2833"/>
      </w:tblGrid>
      <w:tr w:rsidR="00272912" w:rsidRPr="00B34391" w14:paraId="0119F3B6" w14:textId="77777777" w:rsidTr="00272912">
        <w:trPr>
          <w:trHeight w:val="545"/>
        </w:trPr>
        <w:tc>
          <w:tcPr>
            <w:tcW w:w="2798" w:type="dxa"/>
          </w:tcPr>
          <w:p w14:paraId="6F04E04E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Fluid</w:t>
            </w:r>
          </w:p>
        </w:tc>
        <w:tc>
          <w:tcPr>
            <w:tcW w:w="2833" w:type="dxa"/>
          </w:tcPr>
          <w:p w14:paraId="291E0E5E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Material</w:t>
            </w:r>
          </w:p>
        </w:tc>
      </w:tr>
      <w:tr w:rsidR="00272912" w:rsidRPr="00B34391" w14:paraId="57279B88" w14:textId="77777777" w:rsidTr="00272912">
        <w:trPr>
          <w:trHeight w:val="545"/>
        </w:trPr>
        <w:tc>
          <w:tcPr>
            <w:tcW w:w="2798" w:type="dxa"/>
          </w:tcPr>
          <w:p w14:paraId="5BA72C23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NG</w:t>
            </w:r>
          </w:p>
        </w:tc>
        <w:tc>
          <w:tcPr>
            <w:tcW w:w="2833" w:type="dxa"/>
          </w:tcPr>
          <w:p w14:paraId="37551C33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</w:t>
            </w:r>
          </w:p>
        </w:tc>
      </w:tr>
      <w:tr w:rsidR="00272912" w:rsidRPr="00B34391" w14:paraId="4D80F74A" w14:textId="77777777" w:rsidTr="00272912">
        <w:trPr>
          <w:trHeight w:val="545"/>
        </w:trPr>
        <w:tc>
          <w:tcPr>
            <w:tcW w:w="2798" w:type="dxa"/>
          </w:tcPr>
          <w:p w14:paraId="2586836E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Purge Gas</w:t>
            </w:r>
          </w:p>
        </w:tc>
        <w:tc>
          <w:tcPr>
            <w:tcW w:w="2833" w:type="dxa"/>
          </w:tcPr>
          <w:p w14:paraId="346CD054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</w:t>
            </w:r>
          </w:p>
        </w:tc>
      </w:tr>
      <w:tr w:rsidR="00272912" w:rsidRPr="00B34391" w14:paraId="21E86CD8" w14:textId="77777777" w:rsidTr="00272912">
        <w:trPr>
          <w:trHeight w:val="545"/>
        </w:trPr>
        <w:tc>
          <w:tcPr>
            <w:tcW w:w="2798" w:type="dxa"/>
          </w:tcPr>
          <w:p w14:paraId="679BA460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Syngas</w:t>
            </w:r>
          </w:p>
        </w:tc>
        <w:tc>
          <w:tcPr>
            <w:tcW w:w="2833" w:type="dxa"/>
          </w:tcPr>
          <w:p w14:paraId="58FDF68D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WCB/A351 CF8</w:t>
            </w:r>
          </w:p>
        </w:tc>
      </w:tr>
      <w:tr w:rsidR="00272912" w:rsidRPr="00B34391" w14:paraId="142E2E85" w14:textId="77777777" w:rsidTr="00272912">
        <w:trPr>
          <w:trHeight w:val="569"/>
        </w:trPr>
        <w:tc>
          <w:tcPr>
            <w:tcW w:w="2798" w:type="dxa"/>
          </w:tcPr>
          <w:p w14:paraId="6CA46A57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Process Condensate</w:t>
            </w:r>
          </w:p>
        </w:tc>
        <w:tc>
          <w:tcPr>
            <w:tcW w:w="2833" w:type="dxa"/>
          </w:tcPr>
          <w:p w14:paraId="7A907D91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A351 CF8</w:t>
            </w:r>
          </w:p>
        </w:tc>
      </w:tr>
      <w:tr w:rsidR="00272912" w:rsidRPr="00B34391" w14:paraId="5F92E6FD" w14:textId="77777777" w:rsidTr="00272912">
        <w:trPr>
          <w:trHeight w:val="545"/>
        </w:trPr>
        <w:tc>
          <w:tcPr>
            <w:tcW w:w="2798" w:type="dxa"/>
          </w:tcPr>
          <w:p w14:paraId="4ABB6E1F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LPS</w:t>
            </w:r>
          </w:p>
          <w:p w14:paraId="137C71E2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8299DAE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</w:t>
            </w:r>
          </w:p>
        </w:tc>
      </w:tr>
      <w:tr w:rsidR="00272912" w:rsidRPr="00B34391" w14:paraId="14255125" w14:textId="77777777" w:rsidTr="00272912">
        <w:trPr>
          <w:trHeight w:val="545"/>
        </w:trPr>
        <w:tc>
          <w:tcPr>
            <w:tcW w:w="2798" w:type="dxa"/>
          </w:tcPr>
          <w:p w14:paraId="21B45C64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MPS</w:t>
            </w:r>
          </w:p>
          <w:p w14:paraId="1F49320F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6123919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</w:t>
            </w:r>
          </w:p>
        </w:tc>
      </w:tr>
      <w:tr w:rsidR="00272912" w:rsidRPr="00B34391" w14:paraId="371D99EE" w14:textId="77777777" w:rsidTr="00272912">
        <w:trPr>
          <w:trHeight w:val="545"/>
        </w:trPr>
        <w:tc>
          <w:tcPr>
            <w:tcW w:w="2798" w:type="dxa"/>
          </w:tcPr>
          <w:p w14:paraId="76A6C2D8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HPS</w:t>
            </w:r>
          </w:p>
        </w:tc>
        <w:tc>
          <w:tcPr>
            <w:tcW w:w="2833" w:type="dxa"/>
          </w:tcPr>
          <w:p w14:paraId="768DC077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 /SA217 WC6</w:t>
            </w:r>
          </w:p>
        </w:tc>
      </w:tr>
      <w:tr w:rsidR="00272912" w:rsidRPr="00B34391" w14:paraId="192614D4" w14:textId="77777777" w:rsidTr="00272912">
        <w:trPr>
          <w:trHeight w:val="545"/>
        </w:trPr>
        <w:tc>
          <w:tcPr>
            <w:tcW w:w="2798" w:type="dxa"/>
          </w:tcPr>
          <w:p w14:paraId="05A70D51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HHPS</w:t>
            </w:r>
          </w:p>
        </w:tc>
        <w:tc>
          <w:tcPr>
            <w:tcW w:w="2833" w:type="dxa"/>
          </w:tcPr>
          <w:p w14:paraId="74B68555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SA217 WC6</w:t>
            </w:r>
          </w:p>
        </w:tc>
      </w:tr>
      <w:tr w:rsidR="00272912" w:rsidRPr="00B34391" w14:paraId="3D558627" w14:textId="77777777" w:rsidTr="00272912">
        <w:trPr>
          <w:trHeight w:val="545"/>
        </w:trPr>
        <w:tc>
          <w:tcPr>
            <w:tcW w:w="2798" w:type="dxa"/>
          </w:tcPr>
          <w:p w14:paraId="64F9C1BC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LPC</w:t>
            </w:r>
          </w:p>
        </w:tc>
        <w:tc>
          <w:tcPr>
            <w:tcW w:w="2833" w:type="dxa"/>
          </w:tcPr>
          <w:p w14:paraId="5C8A3664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SA217 WC6/WC9</w:t>
            </w:r>
          </w:p>
        </w:tc>
      </w:tr>
      <w:tr w:rsidR="00272912" w:rsidRPr="00B34391" w14:paraId="2696491B" w14:textId="77777777" w:rsidTr="00272912">
        <w:trPr>
          <w:trHeight w:val="545"/>
        </w:trPr>
        <w:tc>
          <w:tcPr>
            <w:tcW w:w="2798" w:type="dxa"/>
          </w:tcPr>
          <w:p w14:paraId="15084842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MPC</w:t>
            </w:r>
          </w:p>
        </w:tc>
        <w:tc>
          <w:tcPr>
            <w:tcW w:w="2833" w:type="dxa"/>
          </w:tcPr>
          <w:p w14:paraId="79C8C764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</w:t>
            </w:r>
          </w:p>
        </w:tc>
      </w:tr>
      <w:tr w:rsidR="00272912" w:rsidRPr="00B34391" w14:paraId="195975AB" w14:textId="77777777" w:rsidTr="00272912">
        <w:trPr>
          <w:trHeight w:val="545"/>
        </w:trPr>
        <w:tc>
          <w:tcPr>
            <w:tcW w:w="2798" w:type="dxa"/>
          </w:tcPr>
          <w:p w14:paraId="6E7F5B5C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HPC</w:t>
            </w:r>
          </w:p>
        </w:tc>
        <w:tc>
          <w:tcPr>
            <w:tcW w:w="2833" w:type="dxa"/>
          </w:tcPr>
          <w:p w14:paraId="26E0CE5C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SA217 WC9</w:t>
            </w:r>
          </w:p>
        </w:tc>
      </w:tr>
      <w:tr w:rsidR="00272912" w:rsidRPr="00B34391" w14:paraId="3392E82D" w14:textId="77777777" w:rsidTr="00272912">
        <w:trPr>
          <w:trHeight w:val="545"/>
        </w:trPr>
        <w:tc>
          <w:tcPr>
            <w:tcW w:w="2798" w:type="dxa"/>
          </w:tcPr>
          <w:p w14:paraId="1803D739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BFW</w:t>
            </w:r>
          </w:p>
        </w:tc>
        <w:tc>
          <w:tcPr>
            <w:tcW w:w="2833" w:type="dxa"/>
          </w:tcPr>
          <w:p w14:paraId="66645EBA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WCB/ SA217 WC6</w:t>
            </w:r>
          </w:p>
        </w:tc>
      </w:tr>
      <w:tr w:rsidR="00272912" w:rsidRPr="00B34391" w14:paraId="28014860" w14:textId="77777777" w:rsidTr="00272912">
        <w:trPr>
          <w:trHeight w:val="545"/>
        </w:trPr>
        <w:tc>
          <w:tcPr>
            <w:tcW w:w="2798" w:type="dxa"/>
          </w:tcPr>
          <w:p w14:paraId="25E1E1B0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WMW</w:t>
            </w:r>
          </w:p>
        </w:tc>
        <w:tc>
          <w:tcPr>
            <w:tcW w:w="2833" w:type="dxa"/>
          </w:tcPr>
          <w:p w14:paraId="659BE085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A351 CF8</w:t>
            </w:r>
          </w:p>
        </w:tc>
      </w:tr>
      <w:tr w:rsidR="00272912" w:rsidRPr="00B34391" w14:paraId="08B8FB93" w14:textId="77777777" w:rsidTr="00272912">
        <w:trPr>
          <w:trHeight w:val="545"/>
        </w:trPr>
        <w:tc>
          <w:tcPr>
            <w:tcW w:w="2798" w:type="dxa"/>
          </w:tcPr>
          <w:p w14:paraId="54426098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Nitrogen</w:t>
            </w:r>
          </w:p>
        </w:tc>
        <w:tc>
          <w:tcPr>
            <w:tcW w:w="2833" w:type="dxa"/>
          </w:tcPr>
          <w:p w14:paraId="11807945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</w:t>
            </w:r>
          </w:p>
        </w:tc>
      </w:tr>
      <w:tr w:rsidR="00272912" w:rsidRPr="00B34391" w14:paraId="7E333691" w14:textId="77777777" w:rsidTr="00272912">
        <w:trPr>
          <w:trHeight w:val="545"/>
        </w:trPr>
        <w:tc>
          <w:tcPr>
            <w:tcW w:w="2798" w:type="dxa"/>
          </w:tcPr>
          <w:p w14:paraId="3B97F006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Crude Methanol</w:t>
            </w:r>
          </w:p>
        </w:tc>
        <w:tc>
          <w:tcPr>
            <w:tcW w:w="2833" w:type="dxa"/>
          </w:tcPr>
          <w:p w14:paraId="4EDFE3CE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</w:t>
            </w:r>
          </w:p>
        </w:tc>
      </w:tr>
      <w:tr w:rsidR="00272912" w:rsidRPr="00B34391" w14:paraId="6175E460" w14:textId="77777777" w:rsidTr="00272912">
        <w:trPr>
          <w:trHeight w:val="545"/>
        </w:trPr>
        <w:tc>
          <w:tcPr>
            <w:tcW w:w="2798" w:type="dxa"/>
          </w:tcPr>
          <w:p w14:paraId="0DC145A0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Flashed Methanol</w:t>
            </w:r>
          </w:p>
        </w:tc>
        <w:tc>
          <w:tcPr>
            <w:tcW w:w="2833" w:type="dxa"/>
          </w:tcPr>
          <w:p w14:paraId="4A98C2CC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A351 CF8</w:t>
            </w:r>
          </w:p>
        </w:tc>
      </w:tr>
      <w:tr w:rsidR="00272912" w:rsidRPr="00B34391" w14:paraId="7F26FD16" w14:textId="77777777" w:rsidTr="00272912">
        <w:trPr>
          <w:trHeight w:val="545"/>
        </w:trPr>
        <w:tc>
          <w:tcPr>
            <w:tcW w:w="2798" w:type="dxa"/>
          </w:tcPr>
          <w:p w14:paraId="02C70FAB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Refined Methanol</w:t>
            </w:r>
          </w:p>
        </w:tc>
        <w:tc>
          <w:tcPr>
            <w:tcW w:w="2833" w:type="dxa"/>
          </w:tcPr>
          <w:p w14:paraId="29B0CFF7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</w:t>
            </w:r>
          </w:p>
        </w:tc>
      </w:tr>
      <w:tr w:rsidR="00272912" w:rsidRPr="00B34391" w14:paraId="3C2B060A" w14:textId="77777777" w:rsidTr="00272912">
        <w:trPr>
          <w:trHeight w:val="545"/>
        </w:trPr>
        <w:tc>
          <w:tcPr>
            <w:tcW w:w="2798" w:type="dxa"/>
          </w:tcPr>
          <w:p w14:paraId="15C83B57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Process Gas</w:t>
            </w:r>
          </w:p>
        </w:tc>
        <w:tc>
          <w:tcPr>
            <w:tcW w:w="2833" w:type="dxa"/>
          </w:tcPr>
          <w:p w14:paraId="3D99464E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SA216 WCB/ A351 CF8</w:t>
            </w:r>
          </w:p>
        </w:tc>
      </w:tr>
      <w:tr w:rsidR="00272912" w:rsidRPr="00B34391" w14:paraId="202431FE" w14:textId="77777777" w:rsidTr="00272912">
        <w:trPr>
          <w:trHeight w:val="545"/>
        </w:trPr>
        <w:tc>
          <w:tcPr>
            <w:tcW w:w="2798" w:type="dxa"/>
          </w:tcPr>
          <w:p w14:paraId="59937018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Oxygen</w:t>
            </w:r>
          </w:p>
        </w:tc>
        <w:tc>
          <w:tcPr>
            <w:tcW w:w="2833" w:type="dxa"/>
          </w:tcPr>
          <w:p w14:paraId="084026FB" w14:textId="77777777" w:rsidR="00272912" w:rsidRPr="00B34391" w:rsidRDefault="00272912" w:rsidP="003A1B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B34391">
              <w:rPr>
                <w:rFonts w:asciiTheme="minorBidi" w:hAnsiTheme="minorBidi"/>
                <w:sz w:val="20"/>
                <w:szCs w:val="20"/>
              </w:rPr>
              <w:t>Monel</w:t>
            </w:r>
          </w:p>
        </w:tc>
      </w:tr>
    </w:tbl>
    <w:p w14:paraId="4BB49A40" w14:textId="77777777" w:rsidR="00540AAA" w:rsidRPr="00540AAA" w:rsidRDefault="00540AAA" w:rsidP="0090494B">
      <w:pPr>
        <w:rPr>
          <w:rFonts w:asciiTheme="minorBidi" w:hAnsiTheme="minorBidi"/>
          <w:b/>
          <w:bCs/>
          <w:color w:val="00B0F0"/>
        </w:rPr>
      </w:pPr>
    </w:p>
    <w:p w14:paraId="2A1E9B05" w14:textId="65927D4D" w:rsidR="0090494B" w:rsidRPr="00E33D3B" w:rsidRDefault="00E33D3B" w:rsidP="0090494B">
      <w:pPr>
        <w:rPr>
          <w:rFonts w:asciiTheme="minorBidi" w:hAnsiTheme="minorBidi"/>
          <w:b/>
          <w:bCs/>
        </w:rPr>
      </w:pPr>
      <w:r w:rsidRPr="00E33D3B">
        <w:rPr>
          <w:rFonts w:asciiTheme="minorBidi" w:hAnsiTheme="minorBidi"/>
          <w:b/>
          <w:bCs/>
        </w:rPr>
        <w:lastRenderedPageBreak/>
        <w:t>3. Trim</w:t>
      </w:r>
    </w:p>
    <w:p w14:paraId="3FDDE41D" w14:textId="6E512A1D" w:rsidR="00E33D3B" w:rsidRDefault="00E33D3B" w:rsidP="0090494B">
      <w:pPr>
        <w:rPr>
          <w:rFonts w:asciiTheme="minorBidi" w:hAnsiTheme="minorBidi"/>
        </w:rPr>
      </w:pPr>
      <w:r>
        <w:rPr>
          <w:rFonts w:asciiTheme="minorBidi" w:hAnsiTheme="minorBidi"/>
        </w:rPr>
        <w:t>For Trim Tab the following should be specified:</w:t>
      </w:r>
    </w:p>
    <w:p w14:paraId="3AC97AE5" w14:textId="3EF67025" w:rsidR="00E33D3B" w:rsidRDefault="00E33D3B" w:rsidP="0090494B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1.Cv </w:t>
      </w:r>
      <w:r w:rsidR="00DB53A9">
        <w:rPr>
          <w:rFonts w:asciiTheme="minorBidi" w:hAnsiTheme="minorBidi"/>
        </w:rPr>
        <w:t>required</w:t>
      </w:r>
    </w:p>
    <w:p w14:paraId="742C6896" w14:textId="6DC1B0D9" w:rsidR="00E33D3B" w:rsidRDefault="00E33D3B" w:rsidP="0090494B">
      <w:pPr>
        <w:rPr>
          <w:rFonts w:asciiTheme="minorBidi" w:hAnsiTheme="minorBidi"/>
        </w:rPr>
      </w:pPr>
      <w:r>
        <w:rPr>
          <w:rFonts w:asciiTheme="minorBidi" w:hAnsiTheme="minorBidi"/>
        </w:rPr>
        <w:t>2.Charachteristic</w:t>
      </w:r>
    </w:p>
    <w:p w14:paraId="3AAA720A" w14:textId="26E2AFB3" w:rsidR="00E33D3B" w:rsidRDefault="00E33D3B" w:rsidP="0090494B">
      <w:pPr>
        <w:rPr>
          <w:rFonts w:asciiTheme="minorBidi" w:hAnsiTheme="minorBidi"/>
        </w:rPr>
      </w:pPr>
      <w:r>
        <w:rPr>
          <w:rFonts w:asciiTheme="minorBidi" w:hAnsiTheme="minorBidi"/>
        </w:rPr>
        <w:t>3.Type</w:t>
      </w:r>
    </w:p>
    <w:p w14:paraId="617B3A9F" w14:textId="719F22C8" w:rsidR="00E33D3B" w:rsidRDefault="00E33D3B" w:rsidP="0090494B">
      <w:pPr>
        <w:rPr>
          <w:rFonts w:asciiTheme="minorBidi" w:hAnsiTheme="minorBidi"/>
        </w:rPr>
      </w:pPr>
      <w:r>
        <w:rPr>
          <w:rFonts w:asciiTheme="minorBidi" w:hAnsiTheme="minorBidi"/>
        </w:rPr>
        <w:t>4.Material</w:t>
      </w:r>
    </w:p>
    <w:p w14:paraId="010655C9" w14:textId="1D66D5B9" w:rsidR="00E33D3B" w:rsidRDefault="00E33D3B" w:rsidP="0090494B">
      <w:pPr>
        <w:rPr>
          <w:rFonts w:asciiTheme="minorBidi" w:hAnsiTheme="minorBidi"/>
        </w:rPr>
      </w:pPr>
      <w:r>
        <w:rPr>
          <w:rFonts w:asciiTheme="minorBidi" w:hAnsiTheme="minorBidi"/>
        </w:rPr>
        <w:t>5.Leakage Class</w:t>
      </w:r>
    </w:p>
    <w:p w14:paraId="0D21E870" w14:textId="68DEB613" w:rsidR="00E33D3B" w:rsidRDefault="00E33D3B" w:rsidP="0090494B">
      <w:pPr>
        <w:rPr>
          <w:rFonts w:asciiTheme="minorBidi" w:hAnsiTheme="minorBidi"/>
        </w:rPr>
      </w:pPr>
    </w:p>
    <w:p w14:paraId="2C2AC90C" w14:textId="14251D16" w:rsidR="00DB53A9" w:rsidRDefault="00E33D3B" w:rsidP="00DB53A9">
      <w:pPr>
        <w:rPr>
          <w:rFonts w:asciiTheme="minorBidi" w:hAnsiTheme="minorBidi"/>
          <w:b/>
          <w:bCs/>
        </w:rPr>
      </w:pPr>
      <w:r w:rsidRPr="00E33D3B">
        <w:rPr>
          <w:rFonts w:asciiTheme="minorBidi" w:hAnsiTheme="minorBidi"/>
          <w:b/>
          <w:bCs/>
        </w:rPr>
        <w:t>Cv calculatio</w:t>
      </w:r>
      <w:r w:rsidR="00DB53A9">
        <w:rPr>
          <w:rFonts w:asciiTheme="minorBidi" w:hAnsiTheme="minorBidi"/>
          <w:b/>
          <w:bCs/>
        </w:rPr>
        <w:t>n</w:t>
      </w:r>
    </w:p>
    <w:p w14:paraId="262E89FF" w14:textId="25FC4EF6" w:rsidR="00535D4B" w:rsidRDefault="00DB53A9" w:rsidP="00DB53A9">
      <w:pPr>
        <w:rPr>
          <w:rFonts w:asciiTheme="minorBidi" w:hAnsiTheme="minorBidi"/>
          <w:color w:val="0070C0"/>
        </w:rPr>
      </w:pPr>
      <w:r w:rsidRPr="00DB53A9">
        <w:rPr>
          <w:rFonts w:asciiTheme="minorBidi" w:hAnsiTheme="minorBidi"/>
          <w:color w:val="0070C0"/>
        </w:rPr>
        <w:t>Cv required = line sized</w:t>
      </w:r>
    </w:p>
    <w:p w14:paraId="5B6E0556" w14:textId="77777777" w:rsidR="00DB53A9" w:rsidRPr="00DB53A9" w:rsidRDefault="00DB53A9" w:rsidP="00DB53A9">
      <w:pPr>
        <w:rPr>
          <w:rFonts w:asciiTheme="minorBidi" w:hAnsiTheme="minorBidi"/>
          <w:color w:val="0070C0"/>
        </w:rPr>
      </w:pPr>
    </w:p>
    <w:p w14:paraId="1B141984" w14:textId="66FD122F" w:rsidR="00535D4B" w:rsidRDefault="00535D4B" w:rsidP="00535D4B">
      <w:pPr>
        <w:rPr>
          <w:rFonts w:asciiTheme="minorBidi" w:hAnsiTheme="minorBidi"/>
          <w:b/>
          <w:bCs/>
        </w:rPr>
      </w:pPr>
      <w:r w:rsidRPr="00535D4B">
        <w:rPr>
          <w:rFonts w:asciiTheme="minorBidi" w:hAnsiTheme="minorBidi"/>
          <w:b/>
          <w:bCs/>
        </w:rPr>
        <w:t>Trim type</w:t>
      </w:r>
    </w:p>
    <w:p w14:paraId="28417181" w14:textId="563F6C90" w:rsidR="00D935E2" w:rsidRDefault="00687FEA" w:rsidP="00DB53A9">
      <w:pPr>
        <w:jc w:val="both"/>
        <w:rPr>
          <w:rFonts w:asciiTheme="minorBidi" w:hAnsiTheme="minorBidi"/>
          <w:color w:val="0070C0"/>
        </w:rPr>
      </w:pPr>
      <w:r>
        <w:rPr>
          <w:rFonts w:asciiTheme="minorBidi" w:hAnsiTheme="minorBidi"/>
          <w:color w:val="0070C0"/>
        </w:rPr>
        <w:t>Full-bore</w:t>
      </w:r>
      <w:r w:rsidR="00DB53A9" w:rsidRPr="00DB53A9">
        <w:rPr>
          <w:rFonts w:asciiTheme="minorBidi" w:hAnsiTheme="minorBidi"/>
          <w:color w:val="0070C0"/>
        </w:rPr>
        <w:t xml:space="preserve"> is selected when a </w:t>
      </w:r>
      <w:r>
        <w:rPr>
          <w:rFonts w:asciiTheme="minorBidi" w:hAnsiTheme="minorBidi"/>
          <w:color w:val="0070C0"/>
        </w:rPr>
        <w:t>ball</w:t>
      </w:r>
      <w:r w:rsidR="00DB53A9" w:rsidRPr="00DB53A9">
        <w:rPr>
          <w:rFonts w:asciiTheme="minorBidi" w:hAnsiTheme="minorBidi"/>
          <w:color w:val="0070C0"/>
        </w:rPr>
        <w:t xml:space="preserve"> valve is selected.</w:t>
      </w:r>
    </w:p>
    <w:p w14:paraId="70706A27" w14:textId="23A54E62" w:rsidR="0023515B" w:rsidRDefault="0023515B" w:rsidP="00DB53A9">
      <w:pPr>
        <w:jc w:val="both"/>
        <w:rPr>
          <w:rFonts w:asciiTheme="minorBidi" w:hAnsiTheme="minorBidi"/>
          <w:color w:val="0070C0"/>
        </w:rPr>
      </w:pPr>
    </w:p>
    <w:p w14:paraId="452C94A8" w14:textId="77777777" w:rsidR="0023515B" w:rsidRPr="0023515B" w:rsidRDefault="0023515B" w:rsidP="0023515B">
      <w:pPr>
        <w:rPr>
          <w:rFonts w:asciiTheme="minorBidi" w:hAnsiTheme="minorBidi"/>
          <w:b/>
          <w:bCs/>
        </w:rPr>
      </w:pPr>
      <w:r w:rsidRPr="0023515B">
        <w:rPr>
          <w:rFonts w:asciiTheme="minorBidi" w:hAnsiTheme="minorBidi"/>
          <w:b/>
          <w:bCs/>
        </w:rPr>
        <w:t>Trim Charachteristic</w:t>
      </w:r>
    </w:p>
    <w:p w14:paraId="17BCD4F4" w14:textId="12E20DBA" w:rsidR="0023515B" w:rsidRDefault="0023515B" w:rsidP="00DB53A9">
      <w:pPr>
        <w:jc w:val="both"/>
        <w:rPr>
          <w:rFonts w:asciiTheme="minorBidi" w:hAnsiTheme="minorBidi"/>
          <w:color w:val="0070C0"/>
        </w:rPr>
      </w:pPr>
      <w:r>
        <w:rPr>
          <w:rFonts w:asciiTheme="minorBidi" w:hAnsiTheme="minorBidi"/>
          <w:color w:val="0070C0"/>
        </w:rPr>
        <w:t>ON/OFF</w:t>
      </w:r>
    </w:p>
    <w:p w14:paraId="402C2AD5" w14:textId="77777777" w:rsidR="00DB53A9" w:rsidRPr="00DB53A9" w:rsidRDefault="00DB53A9" w:rsidP="00DB53A9">
      <w:pPr>
        <w:jc w:val="both"/>
        <w:rPr>
          <w:rFonts w:asciiTheme="minorBidi" w:hAnsiTheme="minorBidi"/>
          <w:color w:val="0070C0"/>
        </w:rPr>
      </w:pPr>
    </w:p>
    <w:p w14:paraId="3DA161CC" w14:textId="3B240EC4" w:rsidR="00D935E2" w:rsidRPr="00D935E2" w:rsidRDefault="00DB53A9" w:rsidP="00535D4B">
      <w:pPr>
        <w:jc w:val="both"/>
        <w:rPr>
          <w:rFonts w:asciiTheme="minorBidi" w:hAnsiTheme="minorBidi"/>
          <w:b/>
          <w:bCs/>
        </w:rPr>
      </w:pPr>
      <w:r w:rsidRPr="00D935E2">
        <w:rPr>
          <w:rFonts w:asciiTheme="minorBidi" w:hAnsiTheme="minorBidi"/>
          <w:noProof/>
        </w:rPr>
        <w:drawing>
          <wp:anchor distT="0" distB="0" distL="114300" distR="114300" simplePos="0" relativeHeight="251666432" behindDoc="0" locked="0" layoutInCell="1" allowOverlap="1" wp14:anchorId="4DA46AD6" wp14:editId="0F6A5135">
            <wp:simplePos x="0" y="0"/>
            <wp:positionH relativeFrom="margin">
              <wp:posOffset>-127000</wp:posOffset>
            </wp:positionH>
            <wp:positionV relativeFrom="paragraph">
              <wp:posOffset>1692275</wp:posOffset>
            </wp:positionV>
            <wp:extent cx="6614160" cy="1409700"/>
            <wp:effectExtent l="0" t="0" r="0" b="0"/>
            <wp:wrapSquare wrapText="bothSides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5E2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23A87C8" wp14:editId="69CD5863">
            <wp:simplePos x="0" y="0"/>
            <wp:positionH relativeFrom="margin">
              <wp:posOffset>-101600</wp:posOffset>
            </wp:positionH>
            <wp:positionV relativeFrom="paragraph">
              <wp:posOffset>180975</wp:posOffset>
            </wp:positionV>
            <wp:extent cx="6614160" cy="1554480"/>
            <wp:effectExtent l="0" t="0" r="0" b="7620"/>
            <wp:wrapSquare wrapText="bothSides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5E2" w:rsidRPr="00D935E2">
        <w:rPr>
          <w:rFonts w:asciiTheme="minorBidi" w:hAnsiTheme="minorBidi"/>
          <w:b/>
          <w:bCs/>
        </w:rPr>
        <w:t>Trim material</w:t>
      </w:r>
    </w:p>
    <w:p w14:paraId="1A2DB01F" w14:textId="4F81E842" w:rsidR="00D935E2" w:rsidRPr="00DB53A9" w:rsidRDefault="00687FEA" w:rsidP="00F473D3">
      <w:pPr>
        <w:jc w:val="both"/>
        <w:rPr>
          <w:rFonts w:asciiTheme="minorBidi" w:hAnsiTheme="minorBidi"/>
          <w:color w:val="0070C0"/>
        </w:rPr>
      </w:pPr>
      <w:r>
        <w:rPr>
          <w:rFonts w:asciiTheme="minorBidi" w:hAnsiTheme="minorBidi"/>
          <w:color w:val="0070C0"/>
        </w:rPr>
        <w:lastRenderedPageBreak/>
        <w:t xml:space="preserve">Based on above explenation </w:t>
      </w:r>
      <w:r w:rsidR="00F473D3">
        <w:rPr>
          <w:rFonts w:asciiTheme="minorBidi" w:hAnsiTheme="minorBidi"/>
          <w:color w:val="0070C0"/>
        </w:rPr>
        <w:t>AISI 316 is selected.</w:t>
      </w:r>
    </w:p>
    <w:p w14:paraId="460F5014" w14:textId="77777777" w:rsidR="00DB53A9" w:rsidRDefault="00DB53A9" w:rsidP="00535D4B">
      <w:pPr>
        <w:jc w:val="both"/>
        <w:rPr>
          <w:rFonts w:asciiTheme="minorBidi" w:hAnsiTheme="minorBidi"/>
          <w:b/>
          <w:bCs/>
        </w:rPr>
      </w:pPr>
    </w:p>
    <w:p w14:paraId="16EA0A7E" w14:textId="2D3785A8" w:rsidR="002D0638" w:rsidRPr="00F55371" w:rsidRDefault="002D0638" w:rsidP="00535D4B">
      <w:pPr>
        <w:jc w:val="both"/>
        <w:rPr>
          <w:rFonts w:asciiTheme="minorBidi" w:hAnsiTheme="minorBidi"/>
          <w:b/>
          <w:bCs/>
        </w:rPr>
      </w:pPr>
      <w:r w:rsidRPr="00F55371">
        <w:rPr>
          <w:rFonts w:asciiTheme="minorBidi" w:hAnsiTheme="minorBidi"/>
          <w:b/>
          <w:bCs/>
        </w:rPr>
        <w:t>Leakage Class</w:t>
      </w:r>
    </w:p>
    <w:p w14:paraId="17683BB1" w14:textId="77777777" w:rsidR="00F55371" w:rsidRDefault="00F55371" w:rsidP="00F55371">
      <w:pPr>
        <w:pStyle w:val="NormalWeb"/>
        <w:shd w:val="clear" w:color="auto" w:fill="FFFFFF"/>
        <w:spacing w:before="0" w:beforeAutospacing="0" w:after="300" w:afterAutospacing="0"/>
        <w:rPr>
          <w:rFonts w:asciiTheme="minorBidi" w:hAnsiTheme="minorBidi" w:cstheme="minorBidi"/>
          <w:color w:val="4D4D4D"/>
          <w:sz w:val="22"/>
          <w:szCs w:val="22"/>
        </w:rPr>
      </w:pPr>
      <w:r w:rsidRPr="00F55371">
        <w:rPr>
          <w:rFonts w:asciiTheme="minorBidi" w:hAnsiTheme="minorBidi" w:cstheme="minorBidi"/>
          <w:color w:val="4D4D4D"/>
          <w:sz w:val="22"/>
          <w:szCs w:val="22"/>
        </w:rPr>
        <w:t xml:space="preserve">Control valves are designed to throttle, but they are also often expected to provide some type of </w:t>
      </w:r>
    </w:p>
    <w:p w14:paraId="7BBE99CF" w14:textId="32022593" w:rsidR="00F55371" w:rsidRPr="00F55371" w:rsidRDefault="00F55371" w:rsidP="00F55371">
      <w:pPr>
        <w:pStyle w:val="NormalWeb"/>
        <w:shd w:val="clear" w:color="auto" w:fill="FFFFFF"/>
        <w:spacing w:before="0" w:beforeAutospacing="0" w:after="300" w:afterAutospacing="0"/>
        <w:rPr>
          <w:rFonts w:asciiTheme="minorBidi" w:hAnsiTheme="minorBidi" w:cstheme="minorBidi"/>
          <w:color w:val="4D4D4D"/>
          <w:sz w:val="22"/>
          <w:szCs w:val="22"/>
        </w:rPr>
      </w:pPr>
      <w:r w:rsidRPr="00F55371">
        <w:rPr>
          <w:rFonts w:asciiTheme="minorBidi" w:hAnsiTheme="minorBidi" w:cstheme="minorBidi"/>
          <w:color w:val="4D4D4D"/>
          <w:sz w:val="22"/>
          <w:szCs w:val="22"/>
        </w:rPr>
        <w:t>shut-off capability.</w:t>
      </w:r>
    </w:p>
    <w:p w14:paraId="24EC6477" w14:textId="77777777" w:rsidR="00F55371" w:rsidRDefault="00F55371" w:rsidP="00F55371">
      <w:pPr>
        <w:pStyle w:val="NormalWeb"/>
        <w:shd w:val="clear" w:color="auto" w:fill="FFFFFF"/>
        <w:spacing w:before="0" w:beforeAutospacing="0" w:after="300" w:afterAutospacing="0"/>
        <w:rPr>
          <w:rFonts w:asciiTheme="minorBidi" w:hAnsiTheme="minorBidi" w:cstheme="minorBidi"/>
          <w:color w:val="4D4D4D"/>
          <w:sz w:val="22"/>
          <w:szCs w:val="22"/>
        </w:rPr>
      </w:pPr>
      <w:r w:rsidRPr="00F55371">
        <w:rPr>
          <w:rFonts w:asciiTheme="minorBidi" w:hAnsiTheme="minorBidi" w:cstheme="minorBidi"/>
          <w:color w:val="4D4D4D"/>
          <w:sz w:val="22"/>
          <w:szCs w:val="22"/>
        </w:rPr>
        <w:t xml:space="preserve">A control valve's ability to shut off has to do with many factors: Balanced or unbalanced plug, </w:t>
      </w:r>
    </w:p>
    <w:p w14:paraId="5B90386C" w14:textId="6E019931" w:rsidR="0023515B" w:rsidRDefault="00F55371" w:rsidP="0023515B">
      <w:pPr>
        <w:pStyle w:val="NormalWeb"/>
        <w:shd w:val="clear" w:color="auto" w:fill="FFFFFF"/>
        <w:spacing w:before="0" w:beforeAutospacing="0" w:after="300" w:afterAutospacing="0"/>
        <w:rPr>
          <w:rFonts w:asciiTheme="minorBidi" w:hAnsiTheme="minorBidi" w:cstheme="minorBidi"/>
          <w:color w:val="4D4D4D"/>
          <w:sz w:val="22"/>
          <w:szCs w:val="22"/>
        </w:rPr>
      </w:pPr>
      <w:r w:rsidRPr="00F55371">
        <w:rPr>
          <w:rFonts w:asciiTheme="minorBidi" w:hAnsiTheme="minorBidi" w:cstheme="minorBidi"/>
          <w:color w:val="4D4D4D"/>
          <w:sz w:val="22"/>
          <w:szCs w:val="22"/>
        </w:rPr>
        <w:t xml:space="preserve">seat material, actuator thrust, pressure drop, and the type of fluid can all play a part in how wella </w:t>
      </w:r>
    </w:p>
    <w:p w14:paraId="4271BCA3" w14:textId="21327F3C" w:rsidR="00F55371" w:rsidRPr="00F55371" w:rsidRDefault="0023515B" w:rsidP="0023515B">
      <w:pPr>
        <w:pStyle w:val="NormalWeb"/>
        <w:shd w:val="clear" w:color="auto" w:fill="FFFFFF"/>
        <w:spacing w:before="0" w:beforeAutospacing="0" w:after="300" w:afterAutospacing="0"/>
        <w:rPr>
          <w:rFonts w:asciiTheme="minorBidi" w:hAnsiTheme="minorBidi" w:cstheme="minorBidi"/>
          <w:color w:val="4D4D4D"/>
          <w:sz w:val="22"/>
          <w:szCs w:val="22"/>
        </w:rPr>
      </w:pPr>
      <w:r w:rsidRPr="00F55371">
        <w:rPr>
          <w:rFonts w:asciiTheme="minorBidi" w:hAnsiTheme="minorBidi"/>
          <w:noProof/>
        </w:rPr>
        <w:drawing>
          <wp:anchor distT="0" distB="0" distL="114300" distR="114300" simplePos="0" relativeHeight="251668480" behindDoc="0" locked="0" layoutInCell="1" allowOverlap="1" wp14:anchorId="1BAE9893" wp14:editId="520204B4">
            <wp:simplePos x="0" y="0"/>
            <wp:positionH relativeFrom="margin">
              <wp:posOffset>-130810</wp:posOffset>
            </wp:positionH>
            <wp:positionV relativeFrom="paragraph">
              <wp:posOffset>985520</wp:posOffset>
            </wp:positionV>
            <wp:extent cx="6272530" cy="1999615"/>
            <wp:effectExtent l="0" t="0" r="0" b="635"/>
            <wp:wrapSquare wrapText="bothSides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5371">
        <w:rPr>
          <w:rFonts w:asciiTheme="minorBidi" w:hAnsiTheme="minorBidi" w:cstheme="minorBidi"/>
          <w:noProof/>
          <w:color w:val="4D4D4D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069BBC1A" wp14:editId="42C57B3A">
            <wp:simplePos x="0" y="0"/>
            <wp:positionH relativeFrom="margin">
              <wp:posOffset>-196850</wp:posOffset>
            </wp:positionH>
            <wp:positionV relativeFrom="paragraph">
              <wp:posOffset>278130</wp:posOffset>
            </wp:positionV>
            <wp:extent cx="6629400" cy="692785"/>
            <wp:effectExtent l="0" t="0" r="0" b="0"/>
            <wp:wrapSquare wrapText="bothSides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55371" w:rsidRPr="00F55371">
        <w:rPr>
          <w:rFonts w:asciiTheme="minorBidi" w:hAnsiTheme="minorBidi" w:cstheme="minorBidi"/>
          <w:color w:val="4D4D4D"/>
          <w:sz w:val="22"/>
          <w:szCs w:val="22"/>
        </w:rPr>
        <w:t>particular control valve shuts off</w:t>
      </w:r>
      <w:r w:rsidR="00F55371">
        <w:rPr>
          <w:rFonts w:asciiTheme="minorBidi" w:hAnsiTheme="minorBidi" w:cstheme="minorBidi"/>
          <w:color w:val="4D4D4D"/>
          <w:sz w:val="22"/>
          <w:szCs w:val="22"/>
        </w:rPr>
        <w:t>.</w:t>
      </w:r>
    </w:p>
    <w:p w14:paraId="6FE95350" w14:textId="77777777" w:rsidR="00F55371" w:rsidRDefault="00F55371" w:rsidP="00535D4B">
      <w:pPr>
        <w:jc w:val="both"/>
        <w:rPr>
          <w:rFonts w:asciiTheme="minorBidi" w:hAnsiTheme="minorBidi"/>
          <w:color w:val="4D4D4D"/>
          <w:shd w:val="clear" w:color="auto" w:fill="FFFFFF"/>
        </w:rPr>
      </w:pPr>
      <w:r w:rsidRPr="00F55371">
        <w:rPr>
          <w:rFonts w:asciiTheme="minorBidi" w:hAnsiTheme="minorBidi"/>
          <w:color w:val="4D4D4D"/>
          <w:shd w:val="clear" w:color="auto" w:fill="FFFFFF"/>
        </w:rPr>
        <w:t xml:space="preserve">Class IV is also known as a “Metal-to-Metal” seat classification. It is the kind of leakage rate you </w:t>
      </w:r>
    </w:p>
    <w:p w14:paraId="701AAB94" w14:textId="3DC1CFC0" w:rsidR="00F55371" w:rsidRPr="00F55371" w:rsidRDefault="00F55371" w:rsidP="00535D4B">
      <w:pPr>
        <w:jc w:val="both"/>
        <w:rPr>
          <w:rFonts w:asciiTheme="minorBidi" w:hAnsiTheme="minorBidi"/>
          <w:color w:val="4D4D4D"/>
          <w:shd w:val="clear" w:color="auto" w:fill="FFFFFF"/>
        </w:rPr>
      </w:pPr>
      <w:r w:rsidRPr="00F55371">
        <w:rPr>
          <w:rFonts w:asciiTheme="minorBidi" w:hAnsiTheme="minorBidi"/>
          <w:color w:val="4D4D4D"/>
          <w:shd w:val="clear" w:color="auto" w:fill="FFFFFF"/>
        </w:rPr>
        <w:t>can expect from a valve with a metal plug and metal seat</w:t>
      </w:r>
    </w:p>
    <w:p w14:paraId="36CD4F78" w14:textId="4E55D831" w:rsidR="00F55371" w:rsidRDefault="00F55371" w:rsidP="00535D4B">
      <w:pPr>
        <w:jc w:val="both"/>
        <w:rPr>
          <w:rFonts w:asciiTheme="minorBidi" w:hAnsiTheme="minorBidi"/>
          <w:color w:val="4D4D4D"/>
          <w:shd w:val="clear" w:color="auto" w:fill="FFFFFF"/>
        </w:rPr>
      </w:pPr>
      <w:r w:rsidRPr="00F55371">
        <w:rPr>
          <w:rFonts w:asciiTheme="minorBidi" w:hAnsiTheme="minorBidi"/>
          <w:color w:val="4D4D4D"/>
          <w:shd w:val="clear" w:color="auto" w:fill="FFFFFF"/>
        </w:rPr>
        <w:t>Class VI is known as a “Soft Seat”</w:t>
      </w:r>
      <w:r>
        <w:rPr>
          <w:rFonts w:asciiTheme="minorBidi" w:hAnsiTheme="minorBidi"/>
          <w:color w:val="4D4D4D"/>
          <w:shd w:val="clear" w:color="auto" w:fill="FFFFFF"/>
        </w:rPr>
        <w:t xml:space="preserve"> </w:t>
      </w:r>
      <w:r w:rsidRPr="00F55371">
        <w:rPr>
          <w:rFonts w:asciiTheme="minorBidi" w:hAnsiTheme="minorBidi"/>
          <w:color w:val="4D4D4D"/>
          <w:shd w:val="clear" w:color="auto" w:fill="FFFFFF"/>
        </w:rPr>
        <w:t xml:space="preserve">classification. Soft Seat Valves are those where either the plug </w:t>
      </w:r>
    </w:p>
    <w:p w14:paraId="6A317950" w14:textId="6D3E882C" w:rsidR="0023515B" w:rsidRDefault="00F55371" w:rsidP="0023515B">
      <w:pPr>
        <w:jc w:val="both"/>
        <w:rPr>
          <w:rFonts w:asciiTheme="minorBidi" w:hAnsiTheme="minorBidi"/>
          <w:color w:val="4D4D4D"/>
          <w:shd w:val="clear" w:color="auto" w:fill="FFFFFF"/>
        </w:rPr>
      </w:pPr>
      <w:r w:rsidRPr="00F55371">
        <w:rPr>
          <w:rFonts w:asciiTheme="minorBidi" w:hAnsiTheme="minorBidi"/>
          <w:color w:val="4D4D4D"/>
          <w:shd w:val="clear" w:color="auto" w:fill="FFFFFF"/>
        </w:rPr>
        <w:t xml:space="preserve">or seat or both are made from some kind of composition material </w:t>
      </w:r>
      <w:r w:rsidRPr="00F55371">
        <w:rPr>
          <w:rFonts w:asciiTheme="minorBidi" w:hAnsiTheme="minorBidi"/>
          <w:shd w:val="clear" w:color="auto" w:fill="FFFFFF"/>
        </w:rPr>
        <w:t>such as </w:t>
      </w:r>
      <w:hyperlink r:id="rId14" w:history="1">
        <w:r w:rsidRPr="00F55371">
          <w:rPr>
            <w:rStyle w:val="Hyperlink"/>
            <w:rFonts w:asciiTheme="minorBidi" w:hAnsiTheme="minorBidi"/>
            <w:color w:val="auto"/>
            <w:u w:val="none"/>
            <w:shd w:val="clear" w:color="auto" w:fill="FFFFFF"/>
          </w:rPr>
          <w:t>Nitrile or Polyurethane</w:t>
        </w:r>
      </w:hyperlink>
      <w:r w:rsidRPr="00F55371">
        <w:rPr>
          <w:rFonts w:asciiTheme="minorBidi" w:hAnsiTheme="minorBidi"/>
          <w:color w:val="0070C0"/>
          <w:sz w:val="24"/>
          <w:szCs w:val="24"/>
          <w:shd w:val="clear" w:color="auto" w:fill="FFFFFF"/>
        </w:rPr>
        <w:t>.</w:t>
      </w:r>
    </w:p>
    <w:p w14:paraId="12FAF301" w14:textId="5E37EB5B" w:rsidR="0023515B" w:rsidRPr="0023515B" w:rsidRDefault="0023515B" w:rsidP="00B97B5E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color w:val="0070C0"/>
          <w:sz w:val="24"/>
          <w:szCs w:val="24"/>
          <w:shd w:val="clear" w:color="auto" w:fill="FFFFFF"/>
        </w:rPr>
        <w:t xml:space="preserve">For tight shut-off valves minimum V </w:t>
      </w:r>
      <w:r w:rsidR="00F473D3">
        <w:rPr>
          <w:rFonts w:asciiTheme="minorBidi" w:hAnsiTheme="minorBidi"/>
          <w:color w:val="0070C0"/>
          <w:sz w:val="24"/>
          <w:szCs w:val="24"/>
          <w:shd w:val="clear" w:color="auto" w:fill="FFFFFF"/>
        </w:rPr>
        <w:t xml:space="preserve">shall be selected </w:t>
      </w:r>
    </w:p>
    <w:p w14:paraId="63C0A9A6" w14:textId="689F37C3" w:rsidR="00D935E2" w:rsidRDefault="00D935E2" w:rsidP="0023515B">
      <w:pPr>
        <w:jc w:val="both"/>
        <w:rPr>
          <w:rFonts w:asciiTheme="minorBidi" w:hAnsiTheme="minorBidi"/>
          <w:noProof/>
        </w:rPr>
      </w:pPr>
    </w:p>
    <w:p w14:paraId="521FD283" w14:textId="29DBDBE9" w:rsidR="00E07157" w:rsidRDefault="00E07157" w:rsidP="0023515B">
      <w:pPr>
        <w:jc w:val="both"/>
        <w:rPr>
          <w:rFonts w:asciiTheme="minorBidi" w:hAnsiTheme="minorBidi"/>
          <w:noProof/>
        </w:rPr>
      </w:pPr>
    </w:p>
    <w:p w14:paraId="77A7C21E" w14:textId="45863F71" w:rsidR="00D100E2" w:rsidRPr="00F473D3" w:rsidRDefault="00E07157" w:rsidP="00E07157">
      <w:pPr>
        <w:jc w:val="both"/>
        <w:rPr>
          <w:rFonts w:asciiTheme="minorBidi" w:hAnsiTheme="minorBidi"/>
          <w:b/>
          <w:bCs/>
          <w:noProof/>
        </w:rPr>
      </w:pPr>
      <w:r w:rsidRPr="00F473D3">
        <w:rPr>
          <w:rFonts w:asciiTheme="minorBidi" w:hAnsiTheme="minorBidi"/>
          <w:b/>
          <w:bCs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60F4B462" wp14:editId="0762BA9B">
            <wp:simplePos x="0" y="0"/>
            <wp:positionH relativeFrom="margin">
              <wp:posOffset>-69850</wp:posOffset>
            </wp:positionH>
            <wp:positionV relativeFrom="paragraph">
              <wp:posOffset>431800</wp:posOffset>
            </wp:positionV>
            <wp:extent cx="6375400" cy="3130550"/>
            <wp:effectExtent l="0" t="0" r="635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3D3">
        <w:rPr>
          <w:rFonts w:asciiTheme="minorBidi" w:hAnsiTheme="minorBidi"/>
          <w:b/>
          <w:bCs/>
          <w:noProof/>
        </w:rPr>
        <w:t>Actuators</w:t>
      </w:r>
    </w:p>
    <w:p w14:paraId="4A3CB8DA" w14:textId="77777777" w:rsidR="00E07157" w:rsidRDefault="00E07157" w:rsidP="00E07157">
      <w:pPr>
        <w:jc w:val="both"/>
        <w:rPr>
          <w:rFonts w:asciiTheme="minorBidi" w:hAnsiTheme="minorBidi"/>
          <w:noProof/>
        </w:rPr>
      </w:pPr>
    </w:p>
    <w:p w14:paraId="64803A10" w14:textId="318DE6EA" w:rsidR="002C1E55" w:rsidRDefault="002C1E55" w:rsidP="002C1E55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for actuator</w:t>
      </w:r>
      <w:r w:rsidR="00D100E2">
        <w:rPr>
          <w:rFonts w:asciiTheme="minorBidi" w:hAnsiTheme="minorBidi"/>
        </w:rPr>
        <w:t xml:space="preserve"> and positioners</w:t>
      </w:r>
      <w:r>
        <w:rPr>
          <w:rFonts w:asciiTheme="minorBidi" w:hAnsiTheme="minorBidi"/>
        </w:rPr>
        <w:t xml:space="preserve"> Tab the following should be specified:</w:t>
      </w:r>
    </w:p>
    <w:p w14:paraId="38751437" w14:textId="7E67B48D" w:rsidR="00D935E2" w:rsidRDefault="002C1E55" w:rsidP="00535D4B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1.Type</w:t>
      </w:r>
    </w:p>
    <w:p w14:paraId="3CC36C96" w14:textId="5F42F93E" w:rsidR="002C1E55" w:rsidRDefault="002C1E55" w:rsidP="00535D4B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2.Modulating or ON/OFF</w:t>
      </w:r>
    </w:p>
    <w:p w14:paraId="06648772" w14:textId="7359C491" w:rsidR="002C1E55" w:rsidRDefault="002C1E55" w:rsidP="002C1E55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3.Failiure position</w:t>
      </w:r>
    </w:p>
    <w:p w14:paraId="3048FFF1" w14:textId="2BE06DC2" w:rsidR="002C1E55" w:rsidRDefault="002C1E55" w:rsidP="002C1E55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4.dP for sizing</w:t>
      </w:r>
    </w:p>
    <w:p w14:paraId="439151B8" w14:textId="77777777" w:rsidR="00D935E2" w:rsidRPr="00535D4B" w:rsidRDefault="00D935E2" w:rsidP="00535D4B">
      <w:pPr>
        <w:jc w:val="both"/>
        <w:rPr>
          <w:rFonts w:asciiTheme="minorBidi" w:hAnsiTheme="minorBidi"/>
        </w:rPr>
      </w:pPr>
    </w:p>
    <w:p w14:paraId="15AF8A7D" w14:textId="457F2764" w:rsidR="00535D4B" w:rsidRPr="00D53C37" w:rsidRDefault="002C1E55" w:rsidP="00535D4B">
      <w:pPr>
        <w:rPr>
          <w:rFonts w:asciiTheme="minorBidi" w:hAnsiTheme="minorBidi"/>
          <w:b/>
          <w:bCs/>
        </w:rPr>
      </w:pPr>
      <w:r w:rsidRPr="00D53C37">
        <w:rPr>
          <w:rFonts w:asciiTheme="minorBidi" w:hAnsiTheme="minorBidi"/>
          <w:b/>
          <w:bCs/>
        </w:rPr>
        <w:t>Actuator Type:</w:t>
      </w:r>
    </w:p>
    <w:p w14:paraId="3A16F195" w14:textId="1B19A34F" w:rsidR="002C1E55" w:rsidRPr="00D53C37" w:rsidRDefault="002C1E55" w:rsidP="00F473D3">
      <w:pPr>
        <w:rPr>
          <w:rFonts w:ascii="Arial" w:hAnsi="Arial" w:cs="Arial"/>
          <w:color w:val="0070C0"/>
        </w:rPr>
      </w:pPr>
      <w:r w:rsidRPr="00D53C37">
        <w:rPr>
          <w:rFonts w:asciiTheme="minorBidi" w:hAnsiTheme="minorBidi"/>
          <w:color w:val="0070C0"/>
        </w:rPr>
        <w:t xml:space="preserve">Based on above criteria, </w:t>
      </w:r>
      <w:r w:rsidR="00E07157">
        <w:rPr>
          <w:rFonts w:ascii="Arial" w:hAnsi="Arial" w:cs="Arial"/>
          <w:color w:val="0070C0"/>
        </w:rPr>
        <w:t>Piston</w:t>
      </w:r>
      <w:r w:rsidRPr="00D53C37">
        <w:rPr>
          <w:rFonts w:ascii="Arial" w:hAnsi="Arial" w:cs="Arial"/>
          <w:color w:val="0070C0"/>
        </w:rPr>
        <w:t xml:space="preserve"> with spring return</w:t>
      </w:r>
      <w:r w:rsidR="00D818B2">
        <w:rPr>
          <w:rFonts w:ascii="Arial" w:hAnsi="Arial" w:cs="Arial"/>
          <w:color w:val="0070C0"/>
        </w:rPr>
        <w:t xml:space="preserve"> </w:t>
      </w:r>
      <w:r w:rsidR="000E0FE4">
        <w:rPr>
          <w:rFonts w:ascii="Arial" w:hAnsi="Arial" w:cs="Arial"/>
          <w:color w:val="0070C0"/>
        </w:rPr>
        <w:t xml:space="preserve">is </w:t>
      </w:r>
      <w:r w:rsidR="00F473D3">
        <w:rPr>
          <w:rFonts w:ascii="Arial" w:hAnsi="Arial" w:cs="Arial"/>
          <w:color w:val="0070C0"/>
        </w:rPr>
        <w:t>shall</w:t>
      </w:r>
      <w:r w:rsidR="000E0FE4">
        <w:rPr>
          <w:rFonts w:ascii="Arial" w:hAnsi="Arial" w:cs="Arial"/>
          <w:color w:val="0070C0"/>
        </w:rPr>
        <w:t xml:space="preserve"> be selected </w:t>
      </w:r>
    </w:p>
    <w:p w14:paraId="3A94AF87" w14:textId="6CD8EA29" w:rsidR="00D53C37" w:rsidRDefault="00E07157" w:rsidP="00E07157">
      <w:pPr>
        <w:rPr>
          <w:rFonts w:asciiTheme="minorBidi" w:hAnsiTheme="minorBidi"/>
          <w:color w:val="0070C0"/>
        </w:rPr>
      </w:pPr>
      <w:r>
        <w:rPr>
          <w:rFonts w:asciiTheme="minorBidi" w:hAnsiTheme="minorBidi"/>
          <w:color w:val="0070C0"/>
        </w:rPr>
        <w:t>ON/OFF</w:t>
      </w:r>
      <w:r w:rsidR="00D53C37" w:rsidRPr="00D53C37">
        <w:rPr>
          <w:rFonts w:asciiTheme="minorBidi" w:hAnsiTheme="minorBidi"/>
          <w:color w:val="0070C0"/>
        </w:rPr>
        <w:t xml:space="preserve"> type is selected</w:t>
      </w:r>
      <w:r w:rsidR="00D53C37">
        <w:rPr>
          <w:rFonts w:asciiTheme="minorBidi" w:hAnsiTheme="minorBidi"/>
          <w:color w:val="0070C0"/>
        </w:rPr>
        <w:t>.</w:t>
      </w:r>
    </w:p>
    <w:p w14:paraId="589C0D78" w14:textId="77777777" w:rsidR="00E07157" w:rsidRDefault="00E07157" w:rsidP="00E07157">
      <w:pPr>
        <w:rPr>
          <w:rFonts w:asciiTheme="minorBidi" w:hAnsiTheme="minorBidi"/>
          <w:color w:val="0070C0"/>
        </w:rPr>
      </w:pPr>
    </w:p>
    <w:p w14:paraId="34DED1FB" w14:textId="4A3B7858" w:rsidR="00D53C37" w:rsidRDefault="00D53C37" w:rsidP="00535D4B">
      <w:pPr>
        <w:rPr>
          <w:rFonts w:asciiTheme="minorBidi" w:hAnsiTheme="minorBidi"/>
          <w:b/>
          <w:bCs/>
        </w:rPr>
      </w:pPr>
      <w:r w:rsidRPr="00D53C37">
        <w:rPr>
          <w:rFonts w:asciiTheme="minorBidi" w:hAnsiTheme="minorBidi"/>
          <w:b/>
          <w:bCs/>
        </w:rPr>
        <w:t>Failure position</w:t>
      </w:r>
    </w:p>
    <w:p w14:paraId="4CBADCE5" w14:textId="77777777" w:rsidR="00D53C37" w:rsidRDefault="00D53C37" w:rsidP="00D53C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Control valves shall be such that on air failure the valve takes automatically a safe position </w:t>
      </w:r>
    </w:p>
    <w:p w14:paraId="53A3F4D8" w14:textId="77777777" w:rsidR="00D53C37" w:rsidRDefault="00D53C37" w:rsidP="00D53C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84B669" w14:textId="53F4DF14" w:rsidR="00D53C37" w:rsidRDefault="00D53C37" w:rsidP="00D53C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either open, or close, or locked in position, depending upon the process requirements.</w:t>
      </w:r>
    </w:p>
    <w:p w14:paraId="741EEF95" w14:textId="61DA27DB" w:rsidR="00D53C37" w:rsidRPr="00D53C37" w:rsidRDefault="00D53C37" w:rsidP="00D53C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</w:p>
    <w:p w14:paraId="4B49DEE0" w14:textId="7CD68505" w:rsidR="0084368B" w:rsidRDefault="00D53C37" w:rsidP="00E07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D53C37">
        <w:rPr>
          <w:rFonts w:ascii="Arial" w:hAnsi="Arial" w:cs="Arial"/>
          <w:color w:val="0070C0"/>
        </w:rPr>
        <w:lastRenderedPageBreak/>
        <w:t xml:space="preserve">Based on process requirement </w:t>
      </w:r>
      <w:r w:rsidR="00931BDE">
        <w:rPr>
          <w:rFonts w:ascii="Arial" w:hAnsi="Arial" w:cs="Arial"/>
          <w:color w:val="0070C0"/>
        </w:rPr>
        <w:t>FC is selected.</w:t>
      </w:r>
    </w:p>
    <w:p w14:paraId="07E51DC5" w14:textId="067AE1E9" w:rsidR="00E07157" w:rsidRPr="00E07157" w:rsidRDefault="00E07157" w:rsidP="00E07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</w:p>
    <w:p w14:paraId="3329FCED" w14:textId="27A46D0F" w:rsidR="00E07157" w:rsidRDefault="00E07157" w:rsidP="004F0021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dp for sizing </w:t>
      </w:r>
    </w:p>
    <w:p w14:paraId="68ED0E24" w14:textId="3B08C01C" w:rsidR="00E07157" w:rsidRDefault="00E07157" w:rsidP="004F0021">
      <w:pPr>
        <w:rPr>
          <w:rFonts w:asciiTheme="minorBidi" w:hAnsiTheme="minorBidi"/>
          <w:color w:val="0070C0"/>
        </w:rPr>
      </w:pPr>
      <w:r w:rsidRPr="00E07157">
        <w:rPr>
          <w:rFonts w:asciiTheme="minorBidi" w:hAnsiTheme="minorBidi"/>
          <w:color w:val="0070C0"/>
        </w:rPr>
        <w:t xml:space="preserve">dp equals design pressure which is </w:t>
      </w:r>
      <w:r w:rsidR="00162B7A">
        <w:rPr>
          <w:rFonts w:asciiTheme="minorBidi" w:hAnsiTheme="minorBidi"/>
          <w:color w:val="0070C0"/>
        </w:rPr>
        <w:t>52</w:t>
      </w:r>
      <w:r w:rsidRPr="00E07157">
        <w:rPr>
          <w:rFonts w:asciiTheme="minorBidi" w:hAnsiTheme="minorBidi"/>
          <w:color w:val="0070C0"/>
        </w:rPr>
        <w:t xml:space="preserve"> barg</w:t>
      </w:r>
    </w:p>
    <w:p w14:paraId="042DD514" w14:textId="77777777" w:rsidR="00E07157" w:rsidRDefault="00E07157" w:rsidP="00E07157">
      <w:pPr>
        <w:rPr>
          <w:rFonts w:ascii="Arial" w:hAnsi="Arial" w:cs="Arial"/>
          <w:b/>
          <w:bCs/>
        </w:rPr>
      </w:pPr>
    </w:p>
    <w:p w14:paraId="7B7B521D" w14:textId="6D540966" w:rsidR="00E07157" w:rsidRDefault="00E07157" w:rsidP="00E07157">
      <w:pPr>
        <w:rPr>
          <w:rFonts w:ascii="Arial" w:hAnsi="Arial" w:cs="Arial"/>
          <w:b/>
          <w:bCs/>
        </w:rPr>
      </w:pPr>
      <w:r w:rsidRPr="00E07157">
        <w:rPr>
          <w:rFonts w:ascii="Arial" w:hAnsi="Arial" w:cs="Arial"/>
          <w:b/>
          <w:bCs/>
        </w:rPr>
        <w:t>Solenoid Valve</w:t>
      </w:r>
    </w:p>
    <w:p w14:paraId="4BF9838B" w14:textId="344471F6" w:rsidR="00E07157" w:rsidRDefault="00E07157" w:rsidP="00E07157">
      <w:pPr>
        <w:rPr>
          <w:rFonts w:ascii="Arial" w:hAnsi="Arial" w:cs="Arial"/>
          <w:color w:val="0070C0"/>
        </w:rPr>
      </w:pPr>
      <w:r w:rsidRPr="00724F40">
        <w:rPr>
          <w:rFonts w:asciiTheme="minorBidi" w:hAnsiTheme="minorBidi"/>
          <w:noProof/>
        </w:rPr>
        <w:drawing>
          <wp:anchor distT="0" distB="0" distL="114300" distR="114300" simplePos="0" relativeHeight="251674624" behindDoc="0" locked="0" layoutInCell="1" allowOverlap="1" wp14:anchorId="05262457" wp14:editId="27EA5893">
            <wp:simplePos x="0" y="0"/>
            <wp:positionH relativeFrom="margin">
              <wp:posOffset>-166370</wp:posOffset>
            </wp:positionH>
            <wp:positionV relativeFrom="paragraph">
              <wp:posOffset>328930</wp:posOffset>
            </wp:positionV>
            <wp:extent cx="6652260" cy="2446020"/>
            <wp:effectExtent l="0" t="0" r="0" b="0"/>
            <wp:wrapSquare wrapText="bothSides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7157">
        <w:rPr>
          <w:rFonts w:ascii="Arial" w:hAnsi="Arial" w:cs="Arial"/>
          <w:color w:val="0070C0"/>
        </w:rPr>
        <w:t>Type = 3 way</w:t>
      </w:r>
      <w:r w:rsidR="000E0FE4">
        <w:rPr>
          <w:rFonts w:ascii="Arial" w:hAnsi="Arial" w:cs="Arial"/>
          <w:color w:val="0070C0"/>
        </w:rPr>
        <w:t xml:space="preserve"> </w:t>
      </w:r>
    </w:p>
    <w:p w14:paraId="4EB84DB1" w14:textId="0F895CE4" w:rsidR="000E0FE4" w:rsidRPr="000E0FE4" w:rsidRDefault="000E0FE4" w:rsidP="000E0FE4">
      <w:pPr>
        <w:rPr>
          <w:rFonts w:asciiTheme="minorBidi" w:hAnsiTheme="minorBidi"/>
        </w:rPr>
      </w:pPr>
    </w:p>
    <w:p w14:paraId="23BD4549" w14:textId="2F17CCAD" w:rsidR="000E0FE4" w:rsidRPr="000E0FE4" w:rsidRDefault="000E0FE4" w:rsidP="000E0FE4">
      <w:pPr>
        <w:rPr>
          <w:rFonts w:asciiTheme="minorBidi" w:hAnsiTheme="minorBidi"/>
        </w:rPr>
      </w:pPr>
    </w:p>
    <w:p w14:paraId="3F13C371" w14:textId="20E511A2" w:rsidR="000E0FE4" w:rsidRDefault="000E0FE4" w:rsidP="000E0FE4">
      <w:pPr>
        <w:rPr>
          <w:rFonts w:asciiTheme="minorBidi" w:hAnsiTheme="minorBidi"/>
          <w:b/>
          <w:bCs/>
        </w:rPr>
      </w:pPr>
      <w:r w:rsidRPr="000E0FE4">
        <w:rPr>
          <w:rFonts w:asciiTheme="minorBidi" w:hAnsiTheme="minorBidi"/>
          <w:b/>
          <w:bCs/>
        </w:rPr>
        <w:t xml:space="preserve">Hand wheel </w:t>
      </w:r>
    </w:p>
    <w:p w14:paraId="0EE230C6" w14:textId="52B4B481" w:rsidR="000E0FE4" w:rsidRPr="00AD2821" w:rsidRDefault="00AD2821" w:rsidP="000E0FE4">
      <w:pPr>
        <w:rPr>
          <w:rFonts w:asciiTheme="minorBidi" w:hAnsiTheme="minorBidi"/>
          <w:color w:val="0070C0"/>
        </w:rPr>
      </w:pPr>
      <w:r w:rsidRPr="00AD2821">
        <w:rPr>
          <w:rFonts w:asciiTheme="minorBidi" w:hAnsiTheme="minorBidi"/>
          <w:color w:val="0070C0"/>
        </w:rPr>
        <w:t>Generally,</w:t>
      </w:r>
      <w:r w:rsidR="000E0FE4" w:rsidRPr="00AD2821">
        <w:rPr>
          <w:rFonts w:asciiTheme="minorBidi" w:hAnsiTheme="minorBidi"/>
          <w:color w:val="0070C0"/>
        </w:rPr>
        <w:t xml:space="preserve"> no hand wheel for TSOV is used.</w:t>
      </w:r>
    </w:p>
    <w:p w14:paraId="64AD648A" w14:textId="77777777" w:rsidR="000E0FE4" w:rsidRPr="000E0FE4" w:rsidRDefault="000E0FE4" w:rsidP="000E0FE4">
      <w:pPr>
        <w:rPr>
          <w:rFonts w:asciiTheme="minorBidi" w:hAnsiTheme="minorBidi"/>
        </w:rPr>
      </w:pPr>
    </w:p>
    <w:p w14:paraId="7B6AFCA7" w14:textId="526B847C" w:rsidR="000E0FE4" w:rsidRPr="000E0FE4" w:rsidRDefault="000E0FE4" w:rsidP="000E0FE4">
      <w:pPr>
        <w:rPr>
          <w:rFonts w:asciiTheme="minorBidi" w:hAnsiTheme="minorBidi"/>
        </w:rPr>
      </w:pPr>
    </w:p>
    <w:p w14:paraId="01C65F98" w14:textId="324DF5D4" w:rsidR="000E0FE4" w:rsidRPr="000E0FE4" w:rsidRDefault="000E0FE4" w:rsidP="000E0FE4">
      <w:pPr>
        <w:rPr>
          <w:rFonts w:asciiTheme="minorBidi" w:hAnsiTheme="minorBidi"/>
        </w:rPr>
      </w:pPr>
    </w:p>
    <w:p w14:paraId="73DC94EA" w14:textId="7049D01D" w:rsidR="000E0FE4" w:rsidRPr="000E0FE4" w:rsidRDefault="000E0FE4" w:rsidP="000E0FE4">
      <w:pPr>
        <w:rPr>
          <w:rFonts w:asciiTheme="minorBidi" w:hAnsiTheme="minorBidi"/>
        </w:rPr>
      </w:pPr>
    </w:p>
    <w:p w14:paraId="5AC1D328" w14:textId="58CE91A7" w:rsidR="000E0FE4" w:rsidRPr="000E0FE4" w:rsidRDefault="000E0FE4" w:rsidP="000E0FE4">
      <w:pPr>
        <w:rPr>
          <w:rFonts w:asciiTheme="minorBidi" w:hAnsiTheme="minorBidi"/>
        </w:rPr>
      </w:pPr>
    </w:p>
    <w:p w14:paraId="07B691A2" w14:textId="01FD9ECA" w:rsidR="000E0FE4" w:rsidRPr="000E0FE4" w:rsidRDefault="000E0FE4" w:rsidP="000E0FE4">
      <w:pPr>
        <w:rPr>
          <w:rFonts w:asciiTheme="minorBidi" w:hAnsiTheme="minorBidi"/>
        </w:rPr>
      </w:pPr>
    </w:p>
    <w:p w14:paraId="79C161ED" w14:textId="0AD6CA4C" w:rsidR="000E0FE4" w:rsidRPr="000E0FE4" w:rsidRDefault="000E0FE4" w:rsidP="000E0FE4">
      <w:pPr>
        <w:rPr>
          <w:rFonts w:asciiTheme="minorBidi" w:hAnsiTheme="minorBidi"/>
        </w:rPr>
      </w:pPr>
    </w:p>
    <w:p w14:paraId="6D1B8020" w14:textId="77777777" w:rsidR="000E0FE4" w:rsidRPr="000E0FE4" w:rsidRDefault="000E0FE4" w:rsidP="000E0FE4">
      <w:pPr>
        <w:rPr>
          <w:rFonts w:asciiTheme="minorBidi" w:hAnsiTheme="minorBidi"/>
        </w:rPr>
      </w:pPr>
    </w:p>
    <w:sectPr w:rsidR="000E0FE4" w:rsidRPr="000E0FE4"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A28F" w14:textId="77777777" w:rsidR="00872274" w:rsidRDefault="00872274" w:rsidP="00550E73">
      <w:pPr>
        <w:spacing w:after="0" w:line="240" w:lineRule="auto"/>
      </w:pPr>
      <w:r>
        <w:separator/>
      </w:r>
    </w:p>
  </w:endnote>
  <w:endnote w:type="continuationSeparator" w:id="0">
    <w:p w14:paraId="4C5C2384" w14:textId="77777777" w:rsidR="00872274" w:rsidRDefault="00872274" w:rsidP="0055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TLArgo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9961" w14:textId="77777777" w:rsidR="00872274" w:rsidRDefault="00872274" w:rsidP="00550E73">
      <w:pPr>
        <w:spacing w:after="0" w:line="240" w:lineRule="auto"/>
      </w:pPr>
      <w:r>
        <w:separator/>
      </w:r>
    </w:p>
  </w:footnote>
  <w:footnote w:type="continuationSeparator" w:id="0">
    <w:p w14:paraId="0E116DCE" w14:textId="77777777" w:rsidR="00872274" w:rsidRDefault="00872274" w:rsidP="0055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9010" w14:textId="77777777" w:rsidR="006B6521" w:rsidRDefault="00550E73" w:rsidP="00550E73">
    <w:pPr>
      <w:pStyle w:val="Header"/>
      <w:rPr>
        <w:rFonts w:asciiTheme="minorBidi" w:hAnsiTheme="minorBidi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9DE5E" wp14:editId="48A954CB">
          <wp:simplePos x="0" y="0"/>
          <wp:positionH relativeFrom="margin">
            <wp:posOffset>4858724</wp:posOffset>
          </wp:positionH>
          <wp:positionV relativeFrom="paragraph">
            <wp:posOffset>-332740</wp:posOffset>
          </wp:positionV>
          <wp:extent cx="1350010" cy="1032510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Bidi" w:hAnsiTheme="minorBidi"/>
        <w:b/>
        <w:bCs/>
      </w:rPr>
      <w:t xml:space="preserve">        </w:t>
    </w:r>
  </w:p>
  <w:p w14:paraId="06E5E9BA" w14:textId="7F14EE92" w:rsidR="00550E73" w:rsidRDefault="006B6521" w:rsidP="006B6521">
    <w:pPr>
      <w:pStyle w:val="Header"/>
      <w:rPr>
        <w:rFonts w:asciiTheme="minorBidi" w:hAnsiTheme="minorBidi"/>
        <w:b/>
        <w:bCs/>
      </w:rPr>
    </w:pPr>
    <w:r>
      <w:rPr>
        <w:rFonts w:asciiTheme="minorBidi" w:hAnsiTheme="minorBidi"/>
        <w:b/>
        <w:bCs/>
      </w:rPr>
      <w:t xml:space="preserve">      </w:t>
    </w:r>
    <w:r w:rsidR="00550E73" w:rsidRPr="00550E73">
      <w:rPr>
        <w:rFonts w:asciiTheme="minorBidi" w:hAnsiTheme="minorBidi"/>
        <w:b/>
        <w:bCs/>
      </w:rPr>
      <w:t>Education Institute for</w:t>
    </w:r>
  </w:p>
  <w:p w14:paraId="08706163" w14:textId="77777777" w:rsidR="00550E73" w:rsidRDefault="00550E73" w:rsidP="00550E73">
    <w:pPr>
      <w:pStyle w:val="Header"/>
      <w:rPr>
        <w:rFonts w:asciiTheme="minorBidi" w:hAnsiTheme="minorBidi"/>
        <w:b/>
        <w:bCs/>
      </w:rPr>
    </w:pPr>
  </w:p>
  <w:p w14:paraId="1BD37DA8" w14:textId="7FAE225F" w:rsidR="006B6521" w:rsidRDefault="00550E73" w:rsidP="00550E73">
    <w:pPr>
      <w:pStyle w:val="Header"/>
      <w:rPr>
        <w:rFonts w:asciiTheme="minorBidi" w:hAnsiTheme="minorBidi"/>
        <w:b/>
        <w:bCs/>
      </w:rPr>
    </w:pPr>
    <w:r>
      <w:rPr>
        <w:rFonts w:asciiTheme="minorBidi" w:hAnsiTheme="minorBidi"/>
        <w:b/>
        <w:bCs/>
      </w:rPr>
      <w:t xml:space="preserve">  </w:t>
    </w:r>
    <w:r w:rsidRPr="00550E73">
      <w:rPr>
        <w:rFonts w:asciiTheme="minorBidi" w:hAnsiTheme="minorBidi"/>
        <w:b/>
        <w:bCs/>
      </w:rPr>
      <w:t xml:space="preserve">Equipment </w:t>
    </w:r>
    <w:r>
      <w:rPr>
        <w:rFonts w:asciiTheme="minorBidi" w:hAnsiTheme="minorBidi"/>
        <w:b/>
        <w:bCs/>
      </w:rPr>
      <w:t>&amp;</w:t>
    </w:r>
    <w:r w:rsidRPr="00550E73">
      <w:rPr>
        <w:rFonts w:asciiTheme="minorBidi" w:hAnsiTheme="minorBidi"/>
        <w:b/>
        <w:bCs/>
      </w:rPr>
      <w:t xml:space="preserve"> Process Design</w:t>
    </w:r>
  </w:p>
  <w:p w14:paraId="566993CA" w14:textId="77777777" w:rsidR="006B6521" w:rsidRDefault="006B6521" w:rsidP="00550E73">
    <w:pPr>
      <w:pStyle w:val="Header"/>
      <w:rPr>
        <w:rFonts w:asciiTheme="minorBidi" w:hAnsiTheme="minorBidi"/>
        <w:b/>
        <w:bCs/>
      </w:rPr>
    </w:pPr>
  </w:p>
  <w:p w14:paraId="1B6931F3" w14:textId="26F9217B" w:rsidR="00815848" w:rsidRPr="00550E73" w:rsidRDefault="00815848" w:rsidP="00550E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64406" wp14:editId="061BA312">
              <wp:simplePos x="0" y="0"/>
              <wp:positionH relativeFrom="margin">
                <wp:align>left</wp:align>
              </wp:positionH>
              <wp:positionV relativeFrom="paragraph">
                <wp:posOffset>121019</wp:posOffset>
              </wp:positionV>
              <wp:extent cx="6326372" cy="10633"/>
              <wp:effectExtent l="0" t="0" r="36830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6372" cy="10633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2A5C1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5pt" to="498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MUpgEAAJ0DAAAOAAAAZHJzL2Uyb0RvYy54bWysU01P4zAQvSPxHyzft05SqaCoKQcQe0G7&#10;aBd+gHHGjYW/ZHub9N/v2C0pArRaIS4T2zPv+c3zZH01GU12EKJytqP1oqIErHC9stuOPj7cfruk&#10;JCZue66dhY7uIdKrzfnZevQtNG5wuodAkMTGdvQdHVLyLWNRDGB4XDgPFpPSBcMTbsOW9YGPyG40&#10;a6pqxUYXeh+cgBjx9OaQpJvCLyWI9FPKCInojqK2VGIo8SlHtlnzdhu4H5Q4yuCfUGG4snjpTHXD&#10;Eyd/gnpHZZQILjqZFsIZ5qRUAkoP2E1dvenm98A9lF7QnOhnm+LX0Yofu2t7H9CG0cc2+vuQu5hk&#10;MPmL+shUzNrPZsGUiMDD1bJZLS8aSgTm6mq1XGYz2QnsQ0zfwRmSFx3VyuZeeMt3dzEdSl9K8rG2&#10;ZESi5qIqr8JOesoq7TUcyn6BJKpHBXWhK6MC1zqQHcdH7p/row5tsTJDpNJ6BlX/Bh1rMwzK+Pwv&#10;cK4uNzqbZqBR1oWPbk3Ti1R5qEf7XvWal0+u35fXKQmcgeLwcV7zkL3eF/jpr9r8BQAA//8DAFBL&#10;AwQUAAYACAAAACEAslvgB9oAAAAGAQAADwAAAGRycy9kb3ducmV2LnhtbEyPwU7DMBBE70j8g7VI&#10;XBC120ptE+JUEVI/gJYDRzde4qj2OsRuGv6e5QTHnRnNvK32c/BiwjH1kTQsFwoEUhttT52G99Ph&#10;eQciZUPW+Eio4RsT7Ov7u8qUNt7oDadj7gSXUCqNBpfzUEqZWofBpEUckNj7jGMwmc+xk3Y0Ny4P&#10;Xq6U2shgeuIFZwZ8ddhejteg4fSxReuefDOZr8ZSt770h63S+vFhbl5AZJzzXxh+8RkdamY6xyvZ&#10;JLwGfiSzWixBsFsUmzWIs4aV2oGsK/kfv/4BAAD//wMAUEsBAi0AFAAGAAgAAAAhALaDOJL+AAAA&#10;4QEAABMAAAAAAAAAAAAAAAAAAAAAAFtDb250ZW50X1R5cGVzXS54bWxQSwECLQAUAAYACAAAACEA&#10;OP0h/9YAAACUAQAACwAAAAAAAAAAAAAAAAAvAQAAX3JlbHMvLnJlbHNQSwECLQAUAAYACAAAACEA&#10;250TFKYBAACdAwAADgAAAAAAAAAAAAAAAAAuAgAAZHJzL2Uyb0RvYy54bWxQSwECLQAUAAYACAAA&#10;ACEAslvgB9oAAAAGAQAADwAAAAAAAAAAAAAAAAAABAAAZHJzL2Rvd25yZXYueG1sUEsFBgAAAAAE&#10;AAQA8wAAAAcFAAAAAA==&#10;" strokecolor="black [3200]" strokeweight="1pt">
              <v:stroke joinstyle="miter"/>
              <w10:wrap anchorx="margin"/>
            </v:line>
          </w:pict>
        </mc:Fallback>
      </mc:AlternateContent>
    </w:r>
  </w:p>
  <w:p w14:paraId="1670BF5E" w14:textId="1839E288" w:rsidR="00550E73" w:rsidRDefault="00550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1C6"/>
    <w:multiLevelType w:val="hybridMultilevel"/>
    <w:tmpl w:val="7B04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38FA"/>
    <w:multiLevelType w:val="hybridMultilevel"/>
    <w:tmpl w:val="2DF8DF58"/>
    <w:lvl w:ilvl="0" w:tplc="DAF8D6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A4A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EE3F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A1E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A276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9C19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66C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BC1C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849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06E"/>
    <w:multiLevelType w:val="hybridMultilevel"/>
    <w:tmpl w:val="46C451A8"/>
    <w:lvl w:ilvl="0" w:tplc="264A5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8E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AC5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BE4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867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92E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CF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05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CA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328E0"/>
    <w:multiLevelType w:val="hybridMultilevel"/>
    <w:tmpl w:val="BC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1138"/>
    <w:multiLevelType w:val="hybridMultilevel"/>
    <w:tmpl w:val="C35C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B5873"/>
    <w:multiLevelType w:val="multilevel"/>
    <w:tmpl w:val="E1204258"/>
    <w:lvl w:ilvl="0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447D3AAD"/>
    <w:multiLevelType w:val="hybridMultilevel"/>
    <w:tmpl w:val="0B0895E8"/>
    <w:lvl w:ilvl="0" w:tplc="2228BA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7755B"/>
    <w:multiLevelType w:val="hybridMultilevel"/>
    <w:tmpl w:val="9C90C4A8"/>
    <w:lvl w:ilvl="0" w:tplc="E9026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Theme="minorEastAsia" w:hAnsiTheme="minorBidi" w:cstheme="minorBidi"/>
      </w:rPr>
    </w:lvl>
    <w:lvl w:ilvl="1" w:tplc="201E7B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0EB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C00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644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EFA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EB6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CE4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46B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B740F"/>
    <w:multiLevelType w:val="hybridMultilevel"/>
    <w:tmpl w:val="853A92A6"/>
    <w:lvl w:ilvl="0" w:tplc="95381A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DB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A1E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3D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8A44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8C13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E9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464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E64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C1D0D"/>
    <w:multiLevelType w:val="hybridMultilevel"/>
    <w:tmpl w:val="476A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12494">
    <w:abstractNumId w:val="5"/>
  </w:num>
  <w:num w:numId="2" w16cid:durableId="891039323">
    <w:abstractNumId w:val="8"/>
  </w:num>
  <w:num w:numId="3" w16cid:durableId="303775032">
    <w:abstractNumId w:val="7"/>
  </w:num>
  <w:num w:numId="4" w16cid:durableId="1156727815">
    <w:abstractNumId w:val="1"/>
  </w:num>
  <w:num w:numId="5" w16cid:durableId="707490891">
    <w:abstractNumId w:val="2"/>
  </w:num>
  <w:num w:numId="6" w16cid:durableId="1668633776">
    <w:abstractNumId w:val="0"/>
  </w:num>
  <w:num w:numId="7" w16cid:durableId="480462728">
    <w:abstractNumId w:val="4"/>
  </w:num>
  <w:num w:numId="8" w16cid:durableId="178928370">
    <w:abstractNumId w:val="3"/>
  </w:num>
  <w:num w:numId="9" w16cid:durableId="293370901">
    <w:abstractNumId w:val="6"/>
  </w:num>
  <w:num w:numId="10" w16cid:durableId="467667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94"/>
    <w:rsid w:val="0002661A"/>
    <w:rsid w:val="000320A2"/>
    <w:rsid w:val="00042EBD"/>
    <w:rsid w:val="00051208"/>
    <w:rsid w:val="00051273"/>
    <w:rsid w:val="00074BF9"/>
    <w:rsid w:val="000A3AEC"/>
    <w:rsid w:val="000E0FE4"/>
    <w:rsid w:val="000E19F0"/>
    <w:rsid w:val="0011362C"/>
    <w:rsid w:val="001152E1"/>
    <w:rsid w:val="0013783E"/>
    <w:rsid w:val="00162B7A"/>
    <w:rsid w:val="00165AAF"/>
    <w:rsid w:val="001915A3"/>
    <w:rsid w:val="001A2DFF"/>
    <w:rsid w:val="001A30D4"/>
    <w:rsid w:val="001B2F0D"/>
    <w:rsid w:val="001B4F5D"/>
    <w:rsid w:val="001C0634"/>
    <w:rsid w:val="001C3149"/>
    <w:rsid w:val="001D7BAA"/>
    <w:rsid w:val="001F7E43"/>
    <w:rsid w:val="00203DBE"/>
    <w:rsid w:val="00215F8E"/>
    <w:rsid w:val="00216E49"/>
    <w:rsid w:val="0023515B"/>
    <w:rsid w:val="00240A04"/>
    <w:rsid w:val="00272912"/>
    <w:rsid w:val="00287106"/>
    <w:rsid w:val="00296F97"/>
    <w:rsid w:val="002B1C3C"/>
    <w:rsid w:val="002C1E55"/>
    <w:rsid w:val="002D0638"/>
    <w:rsid w:val="002E0E13"/>
    <w:rsid w:val="002E1699"/>
    <w:rsid w:val="002E40C1"/>
    <w:rsid w:val="002F0410"/>
    <w:rsid w:val="00302447"/>
    <w:rsid w:val="00313CC1"/>
    <w:rsid w:val="00337D96"/>
    <w:rsid w:val="003501CA"/>
    <w:rsid w:val="0036282B"/>
    <w:rsid w:val="00375028"/>
    <w:rsid w:val="00377AB2"/>
    <w:rsid w:val="003E5CB0"/>
    <w:rsid w:val="003F3E31"/>
    <w:rsid w:val="003F3F1C"/>
    <w:rsid w:val="00403D13"/>
    <w:rsid w:val="00412B67"/>
    <w:rsid w:val="0042723A"/>
    <w:rsid w:val="00435BE8"/>
    <w:rsid w:val="0045294B"/>
    <w:rsid w:val="0046488A"/>
    <w:rsid w:val="0047061C"/>
    <w:rsid w:val="00484A80"/>
    <w:rsid w:val="004B7084"/>
    <w:rsid w:val="004D2A6F"/>
    <w:rsid w:val="004F0021"/>
    <w:rsid w:val="00535D4B"/>
    <w:rsid w:val="00540AAA"/>
    <w:rsid w:val="00550E73"/>
    <w:rsid w:val="005555AA"/>
    <w:rsid w:val="00566083"/>
    <w:rsid w:val="005B016A"/>
    <w:rsid w:val="005B097E"/>
    <w:rsid w:val="005D1844"/>
    <w:rsid w:val="005D4389"/>
    <w:rsid w:val="005E02DB"/>
    <w:rsid w:val="00633E01"/>
    <w:rsid w:val="006364F1"/>
    <w:rsid w:val="006545B1"/>
    <w:rsid w:val="006758CC"/>
    <w:rsid w:val="00687440"/>
    <w:rsid w:val="00687FEA"/>
    <w:rsid w:val="006B6521"/>
    <w:rsid w:val="006D33F3"/>
    <w:rsid w:val="0070116E"/>
    <w:rsid w:val="00720381"/>
    <w:rsid w:val="00720816"/>
    <w:rsid w:val="00724F40"/>
    <w:rsid w:val="0072559B"/>
    <w:rsid w:val="00744254"/>
    <w:rsid w:val="0075606C"/>
    <w:rsid w:val="007B1504"/>
    <w:rsid w:val="007B468B"/>
    <w:rsid w:val="007D6FA4"/>
    <w:rsid w:val="007F71D3"/>
    <w:rsid w:val="00815848"/>
    <w:rsid w:val="00816FD0"/>
    <w:rsid w:val="00837BCC"/>
    <w:rsid w:val="0084368B"/>
    <w:rsid w:val="008519D3"/>
    <w:rsid w:val="00855DE0"/>
    <w:rsid w:val="00872274"/>
    <w:rsid w:val="00876F1A"/>
    <w:rsid w:val="0088225E"/>
    <w:rsid w:val="00896FED"/>
    <w:rsid w:val="008A2FDC"/>
    <w:rsid w:val="008B17FB"/>
    <w:rsid w:val="008E4F35"/>
    <w:rsid w:val="00902F8B"/>
    <w:rsid w:val="0090494B"/>
    <w:rsid w:val="00922E39"/>
    <w:rsid w:val="009310D7"/>
    <w:rsid w:val="00931BDE"/>
    <w:rsid w:val="009E6205"/>
    <w:rsid w:val="009F0AD4"/>
    <w:rsid w:val="00A01D0C"/>
    <w:rsid w:val="00A41ED4"/>
    <w:rsid w:val="00A471ED"/>
    <w:rsid w:val="00A50572"/>
    <w:rsid w:val="00A560CF"/>
    <w:rsid w:val="00A63A77"/>
    <w:rsid w:val="00A93F03"/>
    <w:rsid w:val="00AC2408"/>
    <w:rsid w:val="00AD2821"/>
    <w:rsid w:val="00AE312E"/>
    <w:rsid w:val="00B11E7C"/>
    <w:rsid w:val="00B40025"/>
    <w:rsid w:val="00B53B84"/>
    <w:rsid w:val="00B606A1"/>
    <w:rsid w:val="00B71655"/>
    <w:rsid w:val="00B92797"/>
    <w:rsid w:val="00B97B5E"/>
    <w:rsid w:val="00BB747D"/>
    <w:rsid w:val="00BC4868"/>
    <w:rsid w:val="00BF3D6E"/>
    <w:rsid w:val="00C001CB"/>
    <w:rsid w:val="00C27D9A"/>
    <w:rsid w:val="00C35158"/>
    <w:rsid w:val="00C66D04"/>
    <w:rsid w:val="00C96BE8"/>
    <w:rsid w:val="00D100E2"/>
    <w:rsid w:val="00D12F1C"/>
    <w:rsid w:val="00D53C37"/>
    <w:rsid w:val="00D818B2"/>
    <w:rsid w:val="00D874C7"/>
    <w:rsid w:val="00D935E2"/>
    <w:rsid w:val="00D93C4A"/>
    <w:rsid w:val="00D96C04"/>
    <w:rsid w:val="00DA774F"/>
    <w:rsid w:val="00DB2513"/>
    <w:rsid w:val="00DB53A9"/>
    <w:rsid w:val="00DB7EB4"/>
    <w:rsid w:val="00DC6D1E"/>
    <w:rsid w:val="00DD18B9"/>
    <w:rsid w:val="00DD2003"/>
    <w:rsid w:val="00DF552E"/>
    <w:rsid w:val="00E002DD"/>
    <w:rsid w:val="00E07157"/>
    <w:rsid w:val="00E16C1F"/>
    <w:rsid w:val="00E20ACE"/>
    <w:rsid w:val="00E33D3B"/>
    <w:rsid w:val="00E53779"/>
    <w:rsid w:val="00E8794A"/>
    <w:rsid w:val="00E90C1A"/>
    <w:rsid w:val="00EB09D4"/>
    <w:rsid w:val="00EB600E"/>
    <w:rsid w:val="00ED7C1F"/>
    <w:rsid w:val="00EF42F1"/>
    <w:rsid w:val="00F048CF"/>
    <w:rsid w:val="00F120A7"/>
    <w:rsid w:val="00F24A94"/>
    <w:rsid w:val="00F36E4D"/>
    <w:rsid w:val="00F473D3"/>
    <w:rsid w:val="00F55371"/>
    <w:rsid w:val="00F847FF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F54CC"/>
  <w15:chartTrackingRefBased/>
  <w15:docId w15:val="{801580D1-9A7E-47A8-BB30-6AE58A2C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E73"/>
  </w:style>
  <w:style w:type="paragraph" w:styleId="Footer">
    <w:name w:val="footer"/>
    <w:basedOn w:val="Normal"/>
    <w:link w:val="FooterChar"/>
    <w:uiPriority w:val="99"/>
    <w:unhideWhenUsed/>
    <w:rsid w:val="0055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E73"/>
  </w:style>
  <w:style w:type="paragraph" w:styleId="NormalWeb">
    <w:name w:val="Normal (Web)"/>
    <w:basedOn w:val="Normal"/>
    <w:uiPriority w:val="99"/>
    <w:semiHidden/>
    <w:unhideWhenUsed/>
    <w:rsid w:val="00B5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3DBE"/>
    <w:pPr>
      <w:ind w:left="720"/>
      <w:contextualSpacing/>
    </w:pPr>
  </w:style>
  <w:style w:type="table" w:styleId="TableGrid">
    <w:name w:val="Table Grid"/>
    <w:basedOn w:val="TableNormal"/>
    <w:uiPriority w:val="39"/>
    <w:rsid w:val="006D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3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53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53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52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4682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877">
          <w:marLeft w:val="547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810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325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765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kimray.com/choose-elastomers-control-valv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Behrouzi Mohamadreza</dc:creator>
  <cp:keywords/>
  <dc:description/>
  <cp:lastModifiedBy>Mohammareza Behrouzi</cp:lastModifiedBy>
  <cp:revision>19</cp:revision>
  <cp:lastPrinted>2023-02-01T14:02:00Z</cp:lastPrinted>
  <dcterms:created xsi:type="dcterms:W3CDTF">2022-10-17T07:24:00Z</dcterms:created>
  <dcterms:modified xsi:type="dcterms:W3CDTF">2023-02-14T09:40:00Z</dcterms:modified>
</cp:coreProperties>
</file>